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2B7BF" w14:textId="6A624670" w:rsidR="00282D1A" w:rsidRPr="00C22889" w:rsidRDefault="00282D1A" w:rsidP="00282D1A">
      <w:pPr>
        <w:spacing w:line="360" w:lineRule="auto"/>
        <w:jc w:val="center"/>
        <w:rPr>
          <w:b/>
          <w:sz w:val="22"/>
          <w:szCs w:val="22"/>
        </w:rPr>
      </w:pPr>
      <w:r w:rsidRPr="00C22889">
        <w:rPr>
          <w:b/>
          <w:sz w:val="22"/>
          <w:szCs w:val="22"/>
        </w:rPr>
        <w:t xml:space="preserve">UMOWA nr </w:t>
      </w:r>
      <w:proofErr w:type="gramStart"/>
      <w:r w:rsidRPr="00C22889">
        <w:rPr>
          <w:b/>
          <w:sz w:val="22"/>
          <w:szCs w:val="22"/>
        </w:rPr>
        <w:t>DWK.272….</w:t>
      </w:r>
      <w:proofErr w:type="gramEnd"/>
      <w:r w:rsidRPr="00C22889">
        <w:rPr>
          <w:b/>
          <w:sz w:val="22"/>
          <w:szCs w:val="22"/>
        </w:rPr>
        <w:t>202</w:t>
      </w:r>
      <w:r w:rsidR="00C22889" w:rsidRPr="00C22889">
        <w:rPr>
          <w:b/>
          <w:sz w:val="22"/>
          <w:szCs w:val="22"/>
        </w:rPr>
        <w:t>5</w:t>
      </w:r>
      <w:r w:rsidRPr="00C22889">
        <w:rPr>
          <w:b/>
          <w:sz w:val="22"/>
          <w:szCs w:val="22"/>
        </w:rPr>
        <w:t xml:space="preserve">          </w:t>
      </w:r>
    </w:p>
    <w:p w14:paraId="355FDA14" w14:textId="77777777" w:rsidR="00282D1A" w:rsidRPr="00C22889" w:rsidRDefault="00282D1A" w:rsidP="00282D1A">
      <w:pPr>
        <w:spacing w:line="360" w:lineRule="auto"/>
        <w:jc w:val="center"/>
        <w:rPr>
          <w:sz w:val="22"/>
          <w:szCs w:val="22"/>
        </w:rPr>
      </w:pPr>
      <w:r w:rsidRPr="00C22889">
        <w:rPr>
          <w:sz w:val="22"/>
          <w:szCs w:val="22"/>
        </w:rPr>
        <w:t>zawarta w dniu …………. r. we Wrocławiu</w:t>
      </w:r>
    </w:p>
    <w:p w14:paraId="393DF3E1" w14:textId="77777777" w:rsidR="00282D1A" w:rsidRPr="00C22889" w:rsidRDefault="00282D1A" w:rsidP="00282D1A">
      <w:pPr>
        <w:spacing w:line="276" w:lineRule="auto"/>
        <w:jc w:val="both"/>
        <w:rPr>
          <w:sz w:val="22"/>
          <w:szCs w:val="22"/>
        </w:rPr>
      </w:pPr>
    </w:p>
    <w:p w14:paraId="18C1C493" w14:textId="77777777" w:rsidR="00282D1A" w:rsidRPr="00C22889" w:rsidRDefault="00282D1A" w:rsidP="00282D1A">
      <w:pPr>
        <w:spacing w:line="276" w:lineRule="auto"/>
        <w:rPr>
          <w:sz w:val="22"/>
          <w:szCs w:val="22"/>
        </w:rPr>
      </w:pPr>
      <w:r w:rsidRPr="00C22889">
        <w:rPr>
          <w:sz w:val="22"/>
          <w:szCs w:val="22"/>
        </w:rPr>
        <w:t xml:space="preserve">pomiędzy: </w:t>
      </w:r>
    </w:p>
    <w:p w14:paraId="5C9EF9F7" w14:textId="77777777" w:rsidR="00282D1A" w:rsidRPr="00C22889" w:rsidRDefault="00282D1A" w:rsidP="00282D1A">
      <w:pPr>
        <w:spacing w:line="276" w:lineRule="auto"/>
        <w:rPr>
          <w:sz w:val="22"/>
          <w:szCs w:val="22"/>
        </w:rPr>
      </w:pPr>
    </w:p>
    <w:p w14:paraId="59E86C45" w14:textId="77777777" w:rsidR="00282D1A" w:rsidRPr="00C22889" w:rsidRDefault="00282D1A" w:rsidP="00282D1A">
      <w:pPr>
        <w:widowControl w:val="0"/>
        <w:spacing w:line="276" w:lineRule="auto"/>
        <w:jc w:val="both"/>
        <w:rPr>
          <w:color w:val="000000"/>
          <w:sz w:val="22"/>
          <w:szCs w:val="22"/>
        </w:rPr>
      </w:pPr>
      <w:r w:rsidRPr="00C22889">
        <w:rPr>
          <w:b/>
          <w:color w:val="000000"/>
          <w:sz w:val="22"/>
          <w:szCs w:val="22"/>
        </w:rPr>
        <w:t xml:space="preserve">Dolnośląską Wojewódzką Komendą Ochotniczych Hufców Pracy </w:t>
      </w:r>
      <w:r w:rsidRPr="00C22889">
        <w:rPr>
          <w:color w:val="000000"/>
          <w:sz w:val="22"/>
          <w:szCs w:val="22"/>
        </w:rPr>
        <w:t xml:space="preserve">z siedzibą we Wrocławiu, </w:t>
      </w:r>
      <w:r w:rsidRPr="00C22889">
        <w:rPr>
          <w:color w:val="000000"/>
          <w:sz w:val="22"/>
          <w:szCs w:val="22"/>
        </w:rPr>
        <w:br/>
        <w:t>ul. Wybrzeże J. Słowackiego 9, NIP: 896-10-01-269, REGON: 007003480, reprezentowaną przez:</w:t>
      </w:r>
    </w:p>
    <w:p w14:paraId="448E705A" w14:textId="77777777" w:rsidR="00282D1A" w:rsidRPr="00C22889" w:rsidRDefault="00282D1A" w:rsidP="00282D1A">
      <w:pPr>
        <w:widowControl w:val="0"/>
        <w:spacing w:line="276" w:lineRule="auto"/>
        <w:rPr>
          <w:color w:val="000000"/>
          <w:sz w:val="22"/>
          <w:szCs w:val="22"/>
        </w:rPr>
      </w:pPr>
      <w:r w:rsidRPr="00C22889">
        <w:rPr>
          <w:color w:val="000000"/>
          <w:sz w:val="22"/>
          <w:szCs w:val="22"/>
        </w:rPr>
        <w:t xml:space="preserve">Pawła </w:t>
      </w:r>
      <w:proofErr w:type="spellStart"/>
      <w:r w:rsidRPr="00C22889">
        <w:rPr>
          <w:color w:val="000000"/>
          <w:sz w:val="22"/>
          <w:szCs w:val="22"/>
        </w:rPr>
        <w:t>Koślacza</w:t>
      </w:r>
      <w:proofErr w:type="spellEnd"/>
      <w:r w:rsidRPr="00C22889">
        <w:rPr>
          <w:color w:val="000000"/>
          <w:sz w:val="22"/>
          <w:szCs w:val="22"/>
        </w:rPr>
        <w:t xml:space="preserve"> – Wojewódzkiego Komendanta Dolnośląskiej Wojewódzkiej Komendy Ochotniczych Hufców Pracy we Wrocławiu</w:t>
      </w:r>
    </w:p>
    <w:p w14:paraId="27790C02" w14:textId="77777777" w:rsidR="00282D1A" w:rsidRPr="00C22889" w:rsidRDefault="00282D1A" w:rsidP="00282D1A">
      <w:pPr>
        <w:spacing w:line="276" w:lineRule="auto"/>
        <w:rPr>
          <w:sz w:val="22"/>
          <w:szCs w:val="22"/>
        </w:rPr>
      </w:pPr>
      <w:r w:rsidRPr="00C22889">
        <w:rPr>
          <w:sz w:val="22"/>
          <w:szCs w:val="22"/>
        </w:rPr>
        <w:t xml:space="preserve"> </w:t>
      </w:r>
      <w:r w:rsidRPr="00C22889">
        <w:rPr>
          <w:sz w:val="22"/>
          <w:szCs w:val="22"/>
        </w:rPr>
        <w:br/>
        <w:t xml:space="preserve">zwaną dalej: </w:t>
      </w:r>
      <w:r w:rsidRPr="00C22889">
        <w:rPr>
          <w:b/>
          <w:bCs/>
          <w:sz w:val="22"/>
          <w:szCs w:val="22"/>
        </w:rPr>
        <w:t>„Zamawiającym”</w:t>
      </w:r>
    </w:p>
    <w:p w14:paraId="69CE5E00" w14:textId="77777777" w:rsidR="00282D1A" w:rsidRPr="00C22889" w:rsidRDefault="00282D1A" w:rsidP="00282D1A">
      <w:pPr>
        <w:spacing w:line="276" w:lineRule="auto"/>
        <w:rPr>
          <w:sz w:val="22"/>
          <w:szCs w:val="22"/>
        </w:rPr>
      </w:pPr>
    </w:p>
    <w:p w14:paraId="2CF90576" w14:textId="77777777" w:rsidR="00282D1A" w:rsidRPr="00C22889" w:rsidRDefault="00282D1A" w:rsidP="00282D1A">
      <w:pPr>
        <w:spacing w:line="276" w:lineRule="auto"/>
        <w:jc w:val="both"/>
        <w:rPr>
          <w:sz w:val="22"/>
          <w:szCs w:val="22"/>
        </w:rPr>
      </w:pPr>
      <w:r w:rsidRPr="00C22889">
        <w:rPr>
          <w:sz w:val="22"/>
          <w:szCs w:val="22"/>
        </w:rPr>
        <w:t xml:space="preserve">a  </w:t>
      </w:r>
    </w:p>
    <w:p w14:paraId="68534313" w14:textId="77777777" w:rsidR="00282D1A" w:rsidRPr="00C22889" w:rsidRDefault="00282D1A" w:rsidP="00282D1A">
      <w:pPr>
        <w:spacing w:line="276" w:lineRule="auto"/>
        <w:jc w:val="both"/>
        <w:rPr>
          <w:sz w:val="22"/>
          <w:szCs w:val="22"/>
        </w:rPr>
      </w:pPr>
    </w:p>
    <w:p w14:paraId="5D412D7B" w14:textId="683FADB1" w:rsidR="00282D1A" w:rsidRPr="00C22889" w:rsidRDefault="00C22889" w:rsidP="00282D1A">
      <w:pPr>
        <w:spacing w:line="276" w:lineRule="auto"/>
        <w:jc w:val="both"/>
        <w:rPr>
          <w:sz w:val="22"/>
          <w:szCs w:val="22"/>
        </w:rPr>
      </w:pPr>
      <w:r w:rsidRPr="00C22889">
        <w:rPr>
          <w:b/>
          <w:sz w:val="22"/>
          <w:szCs w:val="22"/>
        </w:rPr>
        <w:t>………………………..</w:t>
      </w:r>
    </w:p>
    <w:p w14:paraId="287AB202" w14:textId="77777777" w:rsidR="00282D1A" w:rsidRPr="00C22889" w:rsidRDefault="00282D1A" w:rsidP="00282D1A">
      <w:pPr>
        <w:spacing w:line="276" w:lineRule="auto"/>
        <w:jc w:val="both"/>
        <w:rPr>
          <w:sz w:val="22"/>
          <w:szCs w:val="22"/>
        </w:rPr>
      </w:pPr>
      <w:r w:rsidRPr="00C22889">
        <w:rPr>
          <w:sz w:val="22"/>
          <w:szCs w:val="22"/>
        </w:rPr>
        <w:t>reprezentowaną przez …………………………………………………………………………………….</w:t>
      </w:r>
    </w:p>
    <w:p w14:paraId="060BC6E7" w14:textId="77777777" w:rsidR="00282D1A" w:rsidRPr="00C22889" w:rsidRDefault="00282D1A" w:rsidP="00282D1A">
      <w:pPr>
        <w:spacing w:line="276" w:lineRule="auto"/>
        <w:jc w:val="both"/>
        <w:rPr>
          <w:sz w:val="22"/>
          <w:szCs w:val="22"/>
        </w:rPr>
      </w:pPr>
    </w:p>
    <w:p w14:paraId="0CDA4D09" w14:textId="77777777" w:rsidR="00282D1A" w:rsidRPr="00C22889" w:rsidRDefault="00282D1A" w:rsidP="00282D1A">
      <w:pPr>
        <w:spacing w:line="276" w:lineRule="auto"/>
        <w:jc w:val="both"/>
        <w:rPr>
          <w:sz w:val="22"/>
          <w:szCs w:val="22"/>
        </w:rPr>
      </w:pPr>
      <w:r w:rsidRPr="00C22889">
        <w:rPr>
          <w:sz w:val="22"/>
          <w:szCs w:val="22"/>
        </w:rPr>
        <w:t xml:space="preserve">zwaną dalej: </w:t>
      </w:r>
      <w:r w:rsidRPr="00C22889">
        <w:rPr>
          <w:b/>
          <w:sz w:val="22"/>
          <w:szCs w:val="22"/>
        </w:rPr>
        <w:t>„Wykonawcą”.</w:t>
      </w:r>
    </w:p>
    <w:p w14:paraId="2DC9FFD4" w14:textId="77777777" w:rsidR="00282D1A" w:rsidRPr="00C22889" w:rsidRDefault="00282D1A" w:rsidP="00282D1A">
      <w:pPr>
        <w:spacing w:line="276" w:lineRule="auto"/>
        <w:jc w:val="both"/>
        <w:rPr>
          <w:sz w:val="22"/>
          <w:szCs w:val="22"/>
        </w:rPr>
      </w:pPr>
    </w:p>
    <w:p w14:paraId="39682C47" w14:textId="6EAA80E3" w:rsidR="00282D1A" w:rsidRPr="00C22889" w:rsidRDefault="00282D1A" w:rsidP="00282D1A">
      <w:pPr>
        <w:spacing w:line="276" w:lineRule="auto"/>
        <w:jc w:val="both"/>
        <w:rPr>
          <w:sz w:val="22"/>
          <w:szCs w:val="22"/>
        </w:rPr>
      </w:pPr>
      <w:r w:rsidRPr="00C22889">
        <w:rPr>
          <w:sz w:val="22"/>
          <w:szCs w:val="22"/>
        </w:rPr>
        <w:t xml:space="preserve">Procedura wyłonienia wykonawców nie podlega przepisom ustawy prawo zamówień publicznych, </w:t>
      </w:r>
      <w:r w:rsidR="001C3DF4" w:rsidRPr="00C22889">
        <w:rPr>
          <w:sz w:val="22"/>
          <w:szCs w:val="22"/>
        </w:rPr>
        <w:t>ponieważ wartość</w:t>
      </w:r>
      <w:r w:rsidRPr="00C22889">
        <w:rPr>
          <w:sz w:val="22"/>
          <w:szCs w:val="22"/>
        </w:rPr>
        <w:t xml:space="preserve"> zamówienia jest mniejsza niż 130.000 zł netto (art. 2 ust. 1 pkt 1 ustawy prawo zamówień publicznych – tj. Dz. U</w:t>
      </w:r>
      <w:r w:rsidR="001C3DF4">
        <w:rPr>
          <w:sz w:val="22"/>
          <w:szCs w:val="22"/>
        </w:rPr>
        <w:t>.</w:t>
      </w:r>
      <w:r w:rsidRPr="00C22889">
        <w:rPr>
          <w:sz w:val="22"/>
          <w:szCs w:val="22"/>
        </w:rPr>
        <w:t xml:space="preserve"> z 2024 r. poz. 1320). Umowa niniejsza została zawarta po przeprowadzeniu postępowania o zamówienie publiczne w trybie zapytania ofertowego, w </w:t>
      </w:r>
      <w:r w:rsidR="001C3DF4" w:rsidRPr="00C22889">
        <w:rPr>
          <w:sz w:val="22"/>
          <w:szCs w:val="22"/>
        </w:rPr>
        <w:t>wyniku,</w:t>
      </w:r>
      <w:r w:rsidRPr="00C22889">
        <w:rPr>
          <w:sz w:val="22"/>
          <w:szCs w:val="22"/>
        </w:rPr>
        <w:t xml:space="preserve"> którego oferta Wykonawcy została wybrana jako najkorzystniejsza. </w:t>
      </w:r>
    </w:p>
    <w:p w14:paraId="6C776579" w14:textId="77777777" w:rsidR="00282D1A" w:rsidRPr="00C22889" w:rsidRDefault="00282D1A" w:rsidP="00282D1A">
      <w:pPr>
        <w:spacing w:line="276" w:lineRule="auto"/>
        <w:jc w:val="both"/>
        <w:rPr>
          <w:b/>
          <w:sz w:val="22"/>
          <w:szCs w:val="22"/>
        </w:rPr>
      </w:pPr>
    </w:p>
    <w:p w14:paraId="3B7CD050" w14:textId="77777777" w:rsidR="00282D1A" w:rsidRPr="00C22889" w:rsidRDefault="00282D1A" w:rsidP="00282D1A">
      <w:pPr>
        <w:spacing w:line="276" w:lineRule="auto"/>
        <w:contextualSpacing/>
        <w:jc w:val="center"/>
        <w:rPr>
          <w:b/>
          <w:sz w:val="22"/>
          <w:szCs w:val="22"/>
        </w:rPr>
      </w:pPr>
      <w:r w:rsidRPr="00C22889">
        <w:rPr>
          <w:b/>
          <w:sz w:val="22"/>
          <w:szCs w:val="22"/>
        </w:rPr>
        <w:t>§ 1</w:t>
      </w:r>
    </w:p>
    <w:p w14:paraId="3E50628E" w14:textId="77777777" w:rsidR="00282D1A" w:rsidRPr="00C22889" w:rsidRDefault="00282D1A" w:rsidP="00282D1A">
      <w:pPr>
        <w:spacing w:line="276" w:lineRule="auto"/>
        <w:contextualSpacing/>
        <w:jc w:val="center"/>
        <w:rPr>
          <w:b/>
          <w:sz w:val="22"/>
          <w:szCs w:val="22"/>
        </w:rPr>
      </w:pPr>
      <w:r w:rsidRPr="00C22889">
        <w:rPr>
          <w:b/>
          <w:sz w:val="22"/>
          <w:szCs w:val="22"/>
        </w:rPr>
        <w:t>PRZEDMIOT UMOWY</w:t>
      </w:r>
    </w:p>
    <w:p w14:paraId="2CE1C518" w14:textId="2FD05042" w:rsidR="00282D1A" w:rsidRPr="00C22889" w:rsidRDefault="00282D1A" w:rsidP="00B619FC">
      <w:pPr>
        <w:numPr>
          <w:ilvl w:val="0"/>
          <w:numId w:val="1"/>
        </w:numPr>
        <w:spacing w:line="276" w:lineRule="auto"/>
        <w:ind w:left="284" w:firstLine="0"/>
        <w:contextualSpacing/>
        <w:jc w:val="both"/>
        <w:rPr>
          <w:sz w:val="22"/>
          <w:szCs w:val="22"/>
        </w:rPr>
      </w:pPr>
      <w:r w:rsidRPr="00C22889">
        <w:rPr>
          <w:sz w:val="22"/>
          <w:szCs w:val="22"/>
        </w:rPr>
        <w:t xml:space="preserve"> Przedmiotem umowy jest zakup nowego 7-osobowego </w:t>
      </w:r>
      <w:r w:rsidRPr="00C22889">
        <w:rPr>
          <w:bCs/>
          <w:sz w:val="22"/>
          <w:szCs w:val="22"/>
        </w:rPr>
        <w:t xml:space="preserve">samochodu </w:t>
      </w:r>
      <w:r w:rsidRPr="00C22889">
        <w:rPr>
          <w:sz w:val="22"/>
          <w:szCs w:val="22"/>
        </w:rPr>
        <w:t>o parametrach technicznych i wyposażeniu określonym w Specyfikacji Warunków Zamówienia oraz zgodnie ze złożoną ofertą Wykonawcy (które stanowią załącznik do niniejszej umowy):</w:t>
      </w:r>
    </w:p>
    <w:p w14:paraId="6C52E596" w14:textId="31AC09E2" w:rsidR="00282D1A" w:rsidRPr="00C22889" w:rsidRDefault="00282D1A" w:rsidP="00B619FC">
      <w:pPr>
        <w:ind w:left="284"/>
        <w:jc w:val="both"/>
        <w:rPr>
          <w:sz w:val="22"/>
          <w:szCs w:val="22"/>
        </w:rPr>
      </w:pPr>
      <w:r w:rsidRPr="00C22889">
        <w:rPr>
          <w:sz w:val="22"/>
          <w:szCs w:val="22"/>
        </w:rPr>
        <w:t xml:space="preserve">Marka/Typ/Model: </w:t>
      </w:r>
      <w:r w:rsidR="00C22889" w:rsidRPr="00C22889">
        <w:rPr>
          <w:sz w:val="22"/>
          <w:szCs w:val="22"/>
        </w:rPr>
        <w:t>………………….</w:t>
      </w:r>
    </w:p>
    <w:p w14:paraId="433E8A5A" w14:textId="0E6564C0" w:rsidR="00282D1A" w:rsidRPr="00C22889" w:rsidRDefault="00282D1A" w:rsidP="00B619FC">
      <w:pPr>
        <w:spacing w:line="276" w:lineRule="auto"/>
        <w:ind w:left="284"/>
        <w:contextualSpacing/>
        <w:jc w:val="both"/>
        <w:rPr>
          <w:sz w:val="22"/>
          <w:szCs w:val="22"/>
        </w:rPr>
      </w:pPr>
      <w:r w:rsidRPr="00C22889">
        <w:rPr>
          <w:sz w:val="22"/>
          <w:szCs w:val="22"/>
        </w:rPr>
        <w:t xml:space="preserve">Rok produkcji: </w:t>
      </w:r>
      <w:r w:rsidR="00C22889" w:rsidRPr="00C22889">
        <w:rPr>
          <w:sz w:val="22"/>
          <w:szCs w:val="22"/>
        </w:rPr>
        <w:t>…</w:t>
      </w:r>
      <w:proofErr w:type="gramStart"/>
      <w:r w:rsidR="00C22889" w:rsidRPr="00C22889">
        <w:rPr>
          <w:sz w:val="22"/>
          <w:szCs w:val="22"/>
        </w:rPr>
        <w:t>…….</w:t>
      </w:r>
      <w:proofErr w:type="gramEnd"/>
      <w:r w:rsidR="00C22889" w:rsidRPr="00C22889">
        <w:rPr>
          <w:sz w:val="22"/>
          <w:szCs w:val="22"/>
        </w:rPr>
        <w:t>.</w:t>
      </w:r>
    </w:p>
    <w:p w14:paraId="514E7709" w14:textId="223689D4" w:rsidR="00282D1A" w:rsidRPr="00C22889" w:rsidRDefault="00282D1A" w:rsidP="00B619FC">
      <w:pPr>
        <w:spacing w:line="276" w:lineRule="auto"/>
        <w:ind w:left="284"/>
        <w:contextualSpacing/>
        <w:jc w:val="both"/>
        <w:rPr>
          <w:sz w:val="22"/>
          <w:szCs w:val="22"/>
        </w:rPr>
      </w:pPr>
      <w:r w:rsidRPr="00C22889">
        <w:rPr>
          <w:sz w:val="22"/>
          <w:szCs w:val="22"/>
        </w:rPr>
        <w:t>Moc silnika – min</w:t>
      </w:r>
      <w:r w:rsidR="00C22889" w:rsidRPr="00C22889">
        <w:rPr>
          <w:sz w:val="22"/>
          <w:szCs w:val="22"/>
        </w:rPr>
        <w:t>………………</w:t>
      </w:r>
      <w:r w:rsidRPr="00C22889">
        <w:rPr>
          <w:sz w:val="22"/>
          <w:szCs w:val="22"/>
        </w:rPr>
        <w:t xml:space="preserve"> KM</w:t>
      </w:r>
    </w:p>
    <w:p w14:paraId="4A397407" w14:textId="77777777" w:rsidR="00282D1A" w:rsidRPr="00C22889" w:rsidRDefault="00282D1A" w:rsidP="00B619FC">
      <w:pPr>
        <w:spacing w:line="276" w:lineRule="auto"/>
        <w:ind w:left="284"/>
        <w:contextualSpacing/>
        <w:jc w:val="both"/>
        <w:rPr>
          <w:sz w:val="22"/>
          <w:szCs w:val="22"/>
        </w:rPr>
      </w:pPr>
      <w:r w:rsidRPr="00C22889">
        <w:rPr>
          <w:sz w:val="22"/>
          <w:szCs w:val="22"/>
        </w:rPr>
        <w:t>Typ silnika: SILNIK BENZYNOWY + LPG</w:t>
      </w:r>
    </w:p>
    <w:p w14:paraId="19250FA1" w14:textId="77777777" w:rsidR="00282D1A" w:rsidRPr="00C22889" w:rsidRDefault="00282D1A" w:rsidP="00B619FC">
      <w:pPr>
        <w:spacing w:line="276" w:lineRule="auto"/>
        <w:ind w:left="284"/>
        <w:contextualSpacing/>
        <w:jc w:val="both"/>
        <w:rPr>
          <w:sz w:val="22"/>
          <w:szCs w:val="22"/>
        </w:rPr>
      </w:pPr>
      <w:r w:rsidRPr="00C22889">
        <w:rPr>
          <w:sz w:val="22"/>
          <w:szCs w:val="22"/>
        </w:rPr>
        <w:t>Rodzaj nadwozia: 5-cio drzwiowy typu kombi</w:t>
      </w:r>
    </w:p>
    <w:p w14:paraId="0CB5736A" w14:textId="77777777" w:rsidR="00B619FC" w:rsidRDefault="00282D1A" w:rsidP="00B619FC">
      <w:pPr>
        <w:spacing w:line="276" w:lineRule="auto"/>
        <w:ind w:left="284"/>
        <w:contextualSpacing/>
        <w:jc w:val="both"/>
        <w:rPr>
          <w:sz w:val="22"/>
          <w:szCs w:val="22"/>
        </w:rPr>
      </w:pPr>
      <w:r w:rsidRPr="00C22889">
        <w:rPr>
          <w:sz w:val="22"/>
          <w:szCs w:val="22"/>
        </w:rPr>
        <w:t>Dopuszczalna liczba pasażerów: 7-osobowy.</w:t>
      </w:r>
    </w:p>
    <w:p w14:paraId="5698508D" w14:textId="77777777" w:rsidR="00D67BD0" w:rsidRDefault="00D67BD0" w:rsidP="00B619FC">
      <w:pPr>
        <w:spacing w:line="276" w:lineRule="auto"/>
        <w:ind w:left="284"/>
        <w:contextualSpacing/>
        <w:jc w:val="both"/>
        <w:rPr>
          <w:sz w:val="22"/>
          <w:szCs w:val="22"/>
        </w:rPr>
      </w:pPr>
    </w:p>
    <w:p w14:paraId="3CF3022B" w14:textId="4112E3AE" w:rsidR="00282D1A" w:rsidRPr="00B619FC" w:rsidRDefault="00282D1A" w:rsidP="00B619FC">
      <w:pPr>
        <w:pStyle w:val="Akapitzlist"/>
        <w:numPr>
          <w:ilvl w:val="0"/>
          <w:numId w:val="12"/>
        </w:numPr>
        <w:spacing w:line="276" w:lineRule="auto"/>
        <w:ind w:left="284" w:hanging="284"/>
        <w:jc w:val="both"/>
        <w:rPr>
          <w:sz w:val="22"/>
          <w:szCs w:val="22"/>
        </w:rPr>
      </w:pPr>
      <w:r w:rsidRPr="00B619FC">
        <w:rPr>
          <w:sz w:val="22"/>
          <w:szCs w:val="22"/>
        </w:rPr>
        <w:t>Wykonawca zobowiązuje się na własny koszt i odpowiedzialność dostarczyć przedmiot umowy do siedziby Zamawiającego. Wykonawca zobowiązuje się wykonać zamówienia własnymi siłami, bez udziału podwykonawców.</w:t>
      </w:r>
    </w:p>
    <w:p w14:paraId="51A6EDB5" w14:textId="77777777" w:rsidR="00282D1A" w:rsidRPr="00C22889" w:rsidRDefault="00282D1A" w:rsidP="00282D1A">
      <w:pPr>
        <w:tabs>
          <w:tab w:val="left" w:pos="5085"/>
        </w:tabs>
        <w:jc w:val="both"/>
        <w:rPr>
          <w:b/>
          <w:sz w:val="22"/>
          <w:szCs w:val="22"/>
        </w:rPr>
      </w:pPr>
      <w:r w:rsidRPr="00C22889">
        <w:rPr>
          <w:b/>
          <w:sz w:val="22"/>
          <w:szCs w:val="22"/>
        </w:rPr>
        <w:tab/>
      </w:r>
    </w:p>
    <w:p w14:paraId="0BFA1A8A" w14:textId="77777777" w:rsidR="00282D1A" w:rsidRPr="00C22889" w:rsidRDefault="00282D1A" w:rsidP="00282D1A">
      <w:pPr>
        <w:spacing w:line="276" w:lineRule="auto"/>
        <w:contextualSpacing/>
        <w:jc w:val="center"/>
        <w:rPr>
          <w:b/>
          <w:sz w:val="22"/>
          <w:szCs w:val="22"/>
        </w:rPr>
      </w:pPr>
      <w:r w:rsidRPr="00C22889">
        <w:rPr>
          <w:b/>
          <w:sz w:val="22"/>
          <w:szCs w:val="22"/>
        </w:rPr>
        <w:t>§ 2</w:t>
      </w:r>
    </w:p>
    <w:p w14:paraId="14D8D52F" w14:textId="77777777" w:rsidR="00282D1A" w:rsidRPr="00C22889" w:rsidRDefault="00282D1A" w:rsidP="00282D1A">
      <w:pPr>
        <w:spacing w:line="276" w:lineRule="auto"/>
        <w:contextualSpacing/>
        <w:jc w:val="center"/>
        <w:rPr>
          <w:b/>
          <w:sz w:val="22"/>
          <w:szCs w:val="22"/>
        </w:rPr>
      </w:pPr>
      <w:r w:rsidRPr="00C22889">
        <w:rPr>
          <w:b/>
          <w:sz w:val="22"/>
          <w:szCs w:val="22"/>
        </w:rPr>
        <w:t>TERMIN REALIZACJI UMOWY</w:t>
      </w:r>
    </w:p>
    <w:p w14:paraId="5D7736A0" w14:textId="49AEEF93" w:rsidR="00282D1A" w:rsidRPr="00C22889" w:rsidRDefault="00282D1A" w:rsidP="00282D1A">
      <w:pPr>
        <w:numPr>
          <w:ilvl w:val="0"/>
          <w:numId w:val="10"/>
        </w:numPr>
        <w:spacing w:line="276" w:lineRule="auto"/>
        <w:ind w:left="284" w:hanging="284"/>
        <w:contextualSpacing/>
        <w:jc w:val="both"/>
        <w:rPr>
          <w:sz w:val="22"/>
          <w:szCs w:val="22"/>
        </w:rPr>
      </w:pPr>
      <w:r w:rsidRPr="00C22889">
        <w:rPr>
          <w:sz w:val="22"/>
          <w:szCs w:val="22"/>
        </w:rPr>
        <w:t xml:space="preserve">Wykonawca zobowiązuje się zrealizować </w:t>
      </w:r>
      <w:r w:rsidR="00FC026D">
        <w:rPr>
          <w:sz w:val="22"/>
          <w:szCs w:val="22"/>
        </w:rPr>
        <w:t>wykonać zamówienie (udostępnić zakupiony pojazd do odbioru)</w:t>
      </w:r>
      <w:r w:rsidRPr="00C22889">
        <w:rPr>
          <w:sz w:val="22"/>
          <w:szCs w:val="22"/>
        </w:rPr>
        <w:t xml:space="preserve"> w terminie do dnia </w:t>
      </w:r>
      <w:r w:rsidR="00FC026D" w:rsidRPr="00D67BD0">
        <w:rPr>
          <w:b/>
          <w:bCs/>
          <w:sz w:val="22"/>
          <w:szCs w:val="22"/>
        </w:rPr>
        <w:t>30.12.2025 r.</w:t>
      </w:r>
    </w:p>
    <w:p w14:paraId="41778E10" w14:textId="4A559E5A" w:rsidR="00282D1A" w:rsidRPr="00C22889" w:rsidRDefault="00282D1A" w:rsidP="00282D1A">
      <w:pPr>
        <w:numPr>
          <w:ilvl w:val="0"/>
          <w:numId w:val="10"/>
        </w:numPr>
        <w:spacing w:line="276" w:lineRule="auto"/>
        <w:ind w:left="284" w:hanging="284"/>
        <w:contextualSpacing/>
        <w:jc w:val="both"/>
        <w:rPr>
          <w:b/>
          <w:sz w:val="22"/>
          <w:szCs w:val="22"/>
        </w:rPr>
      </w:pPr>
      <w:r w:rsidRPr="00C22889">
        <w:rPr>
          <w:sz w:val="22"/>
          <w:szCs w:val="22"/>
        </w:rPr>
        <w:t xml:space="preserve"> </w:t>
      </w:r>
      <w:r w:rsidR="00FC026D">
        <w:rPr>
          <w:sz w:val="22"/>
          <w:szCs w:val="22"/>
        </w:rPr>
        <w:t>Odbiór</w:t>
      </w:r>
      <w:r w:rsidRPr="00C22889">
        <w:rPr>
          <w:sz w:val="22"/>
          <w:szCs w:val="22"/>
        </w:rPr>
        <w:t xml:space="preserve"> przedmiotu umowy będzie zrealizowan</w:t>
      </w:r>
      <w:r w:rsidR="00FC026D">
        <w:rPr>
          <w:sz w:val="22"/>
          <w:szCs w:val="22"/>
        </w:rPr>
        <w:t>y</w:t>
      </w:r>
      <w:r w:rsidRPr="00C22889">
        <w:rPr>
          <w:sz w:val="22"/>
          <w:szCs w:val="22"/>
        </w:rPr>
        <w:t xml:space="preserve"> w dzień roboczy (od poniedziałku do piątku) w godzinach od 8:00 do 15:00.</w:t>
      </w:r>
    </w:p>
    <w:p w14:paraId="4F2E7FCE" w14:textId="77777777" w:rsidR="00282D1A" w:rsidRPr="00C22889" w:rsidRDefault="00282D1A" w:rsidP="00282D1A">
      <w:pPr>
        <w:numPr>
          <w:ilvl w:val="0"/>
          <w:numId w:val="10"/>
        </w:numPr>
        <w:spacing w:line="276" w:lineRule="auto"/>
        <w:ind w:left="284" w:hanging="284"/>
        <w:contextualSpacing/>
        <w:jc w:val="both"/>
        <w:rPr>
          <w:b/>
          <w:sz w:val="22"/>
          <w:szCs w:val="22"/>
        </w:rPr>
      </w:pPr>
      <w:r w:rsidRPr="00C22889">
        <w:rPr>
          <w:sz w:val="22"/>
          <w:szCs w:val="22"/>
        </w:rPr>
        <w:lastRenderedPageBreak/>
        <w:t>Za datę wykonania przez Wykonawcę przedmiotu niniejszej Umowy, uznaje się datę zakończenia odbioru, stwierdzoną w protokole odbioru przedmiotu umowy bez uwag, sporządzonym w 2 egzemplarzach, po 1 egzemplarzu dla Zamawiającego i Wykonawcy oraz podpisanym przez wszystkie strony umowy.</w:t>
      </w:r>
    </w:p>
    <w:p w14:paraId="45E9E976" w14:textId="77777777" w:rsidR="00282D1A" w:rsidRPr="00C22889" w:rsidRDefault="00282D1A" w:rsidP="00282D1A">
      <w:pPr>
        <w:spacing w:line="276" w:lineRule="auto"/>
        <w:contextualSpacing/>
        <w:jc w:val="both"/>
        <w:rPr>
          <w:sz w:val="22"/>
          <w:szCs w:val="22"/>
        </w:rPr>
      </w:pPr>
    </w:p>
    <w:p w14:paraId="39AE35B9" w14:textId="77777777" w:rsidR="00282D1A" w:rsidRPr="00C22889" w:rsidRDefault="00282D1A" w:rsidP="00282D1A">
      <w:pPr>
        <w:spacing w:line="276" w:lineRule="auto"/>
        <w:contextualSpacing/>
        <w:jc w:val="center"/>
        <w:rPr>
          <w:b/>
          <w:sz w:val="22"/>
          <w:szCs w:val="22"/>
        </w:rPr>
      </w:pPr>
      <w:r w:rsidRPr="00C22889">
        <w:rPr>
          <w:b/>
          <w:sz w:val="22"/>
          <w:szCs w:val="22"/>
        </w:rPr>
        <w:t>§ 3</w:t>
      </w:r>
    </w:p>
    <w:p w14:paraId="6B4FDC96" w14:textId="77777777" w:rsidR="00282D1A" w:rsidRPr="00C22889" w:rsidRDefault="00282D1A" w:rsidP="00282D1A">
      <w:pPr>
        <w:spacing w:line="276" w:lineRule="auto"/>
        <w:contextualSpacing/>
        <w:jc w:val="center"/>
        <w:rPr>
          <w:b/>
          <w:bCs/>
          <w:sz w:val="22"/>
          <w:szCs w:val="22"/>
        </w:rPr>
      </w:pPr>
      <w:r w:rsidRPr="00C22889">
        <w:rPr>
          <w:b/>
          <w:bCs/>
          <w:sz w:val="22"/>
          <w:szCs w:val="22"/>
        </w:rPr>
        <w:t>OBOWIĄZKI STRON</w:t>
      </w:r>
    </w:p>
    <w:p w14:paraId="71CE5349" w14:textId="517B03C2" w:rsidR="00282D1A" w:rsidRPr="00C22889" w:rsidRDefault="00282D1A" w:rsidP="00282D1A">
      <w:pPr>
        <w:numPr>
          <w:ilvl w:val="0"/>
          <w:numId w:val="9"/>
        </w:numPr>
        <w:autoSpaceDE w:val="0"/>
        <w:autoSpaceDN w:val="0"/>
        <w:adjustRightInd w:val="0"/>
        <w:spacing w:line="276" w:lineRule="auto"/>
        <w:ind w:left="426" w:hanging="426"/>
        <w:jc w:val="both"/>
        <w:rPr>
          <w:sz w:val="22"/>
          <w:szCs w:val="22"/>
        </w:rPr>
      </w:pPr>
      <w:r w:rsidRPr="00C22889">
        <w:rPr>
          <w:sz w:val="22"/>
          <w:szCs w:val="22"/>
        </w:rPr>
        <w:t>Wykonawca oświadcza, iż pojazd będący przedmiotem Umowy jest fabrycznie nowy, (nieużywany - wyprodukowany w 202</w:t>
      </w:r>
      <w:r w:rsidR="00FC026D">
        <w:rPr>
          <w:sz w:val="22"/>
          <w:szCs w:val="22"/>
        </w:rPr>
        <w:t>5</w:t>
      </w:r>
      <w:r w:rsidRPr="00C22889">
        <w:rPr>
          <w:sz w:val="22"/>
          <w:szCs w:val="22"/>
        </w:rPr>
        <w:t xml:space="preserve"> r.), kompletny, w pełni sprawny, odpowiada standardom jakościowym i technicznym, wynikającym z funkcji i przeznaczenia, jest także wolny od wad materiałowych, konstrukcyjnych i prawnych, spełnia wymagania określone przez Zamawiającego w Specyfikacji Warunków Zamówienia, jest jego własnością, nie mają do niego prawa osoby trzecie, nie jest przedmiotem żadnego postępowania lub zabezpieczenia, nie był rejestrowany w kraju lub poza granicami RP.</w:t>
      </w:r>
    </w:p>
    <w:p w14:paraId="135E0DD6" w14:textId="77777777" w:rsidR="00282D1A" w:rsidRPr="00C22889" w:rsidRDefault="00282D1A" w:rsidP="00282D1A">
      <w:pPr>
        <w:numPr>
          <w:ilvl w:val="0"/>
          <w:numId w:val="9"/>
        </w:numPr>
        <w:autoSpaceDE w:val="0"/>
        <w:autoSpaceDN w:val="0"/>
        <w:adjustRightInd w:val="0"/>
        <w:spacing w:line="276" w:lineRule="auto"/>
        <w:ind w:left="426" w:hanging="426"/>
        <w:jc w:val="both"/>
        <w:rPr>
          <w:sz w:val="22"/>
          <w:szCs w:val="22"/>
        </w:rPr>
      </w:pPr>
      <w:r w:rsidRPr="00C22889">
        <w:rPr>
          <w:sz w:val="22"/>
          <w:szCs w:val="22"/>
        </w:rPr>
        <w:t>Wykonawca oświadcza, że pojazd posiada atesty i jest dopuszczony do obrotu i do używania na drogach publicznych, w szczególności zgodnie z ustawą z dnia 20 czerwca 1997 r. Prawo o ruchu drogowym (</w:t>
      </w:r>
      <w:proofErr w:type="spellStart"/>
      <w:r w:rsidRPr="00C22889">
        <w:rPr>
          <w:sz w:val="22"/>
          <w:szCs w:val="22"/>
        </w:rPr>
        <w:t>t.j</w:t>
      </w:r>
      <w:proofErr w:type="spellEnd"/>
      <w:r w:rsidRPr="00C22889">
        <w:rPr>
          <w:sz w:val="22"/>
          <w:szCs w:val="22"/>
        </w:rPr>
        <w:t>. Dz.U. z 2024 r. poz. 1251) oraz przepisami wykonawczymi.</w:t>
      </w:r>
    </w:p>
    <w:p w14:paraId="1A457707" w14:textId="77777777" w:rsidR="00282D1A" w:rsidRPr="00C22889" w:rsidRDefault="00282D1A" w:rsidP="00282D1A">
      <w:pPr>
        <w:numPr>
          <w:ilvl w:val="0"/>
          <w:numId w:val="9"/>
        </w:numPr>
        <w:autoSpaceDE w:val="0"/>
        <w:autoSpaceDN w:val="0"/>
        <w:adjustRightInd w:val="0"/>
        <w:spacing w:line="276" w:lineRule="auto"/>
        <w:ind w:left="426" w:hanging="426"/>
        <w:jc w:val="both"/>
        <w:rPr>
          <w:sz w:val="22"/>
          <w:szCs w:val="22"/>
        </w:rPr>
      </w:pPr>
      <w:r w:rsidRPr="00C22889">
        <w:rPr>
          <w:sz w:val="22"/>
          <w:szCs w:val="22"/>
        </w:rPr>
        <w:t>Wydanie przedmiotu umowy zostanie poprzedzone sprawdzeniem sprawności technicznej pojazdu przez przedstawicieli stron umowy.</w:t>
      </w:r>
    </w:p>
    <w:p w14:paraId="75F4086E" w14:textId="77777777" w:rsidR="00282D1A" w:rsidRPr="00C22889" w:rsidRDefault="00282D1A" w:rsidP="00282D1A">
      <w:pPr>
        <w:numPr>
          <w:ilvl w:val="0"/>
          <w:numId w:val="9"/>
        </w:numPr>
        <w:autoSpaceDE w:val="0"/>
        <w:autoSpaceDN w:val="0"/>
        <w:adjustRightInd w:val="0"/>
        <w:spacing w:line="276" w:lineRule="auto"/>
        <w:ind w:left="426" w:hanging="426"/>
        <w:jc w:val="both"/>
        <w:rPr>
          <w:sz w:val="22"/>
          <w:szCs w:val="22"/>
        </w:rPr>
      </w:pPr>
      <w:r w:rsidRPr="00C22889">
        <w:rPr>
          <w:sz w:val="22"/>
          <w:szCs w:val="22"/>
        </w:rPr>
        <w:t>Wykonawca wyda Zamawiającemu pojazd wraz z:</w:t>
      </w:r>
    </w:p>
    <w:p w14:paraId="2DF44957" w14:textId="77777777" w:rsidR="00282D1A" w:rsidRPr="00C22889" w:rsidRDefault="00282D1A" w:rsidP="00D67BD0">
      <w:pPr>
        <w:autoSpaceDE w:val="0"/>
        <w:autoSpaceDN w:val="0"/>
        <w:adjustRightInd w:val="0"/>
        <w:spacing w:line="276" w:lineRule="auto"/>
        <w:ind w:left="709" w:hanging="283"/>
        <w:jc w:val="both"/>
        <w:rPr>
          <w:sz w:val="22"/>
          <w:szCs w:val="22"/>
        </w:rPr>
      </w:pPr>
      <w:r w:rsidRPr="00C22889">
        <w:rPr>
          <w:sz w:val="22"/>
          <w:szCs w:val="22"/>
        </w:rPr>
        <w:t xml:space="preserve">1) wszystkimi dokumentami niezbędnymi do zarejestrowania i użytkowania: aktualnym świadectwem homologacji, książką gwarancyjną pojazdu oraz wyposażenia wraz z warunkami gwarancji, książką przeglądów serwisowych, instrukcjami obsługi i konserwacji w języku polskim, okresach lub </w:t>
      </w:r>
      <w:proofErr w:type="gramStart"/>
      <w:r w:rsidRPr="00C22889">
        <w:rPr>
          <w:sz w:val="22"/>
          <w:szCs w:val="22"/>
        </w:rPr>
        <w:t>przebiegach</w:t>
      </w:r>
      <w:proofErr w:type="gramEnd"/>
      <w:r w:rsidRPr="00C22889">
        <w:rPr>
          <w:sz w:val="22"/>
          <w:szCs w:val="22"/>
        </w:rPr>
        <w:t xml:space="preserve"> przy których wymagane jest wykonanie przeglądów pojazdu oraz wyposażenia wraz z informacją zawierającą parametry i nazwy producenta niezbędnych materiałów eksploatacyjnych (oleje, smary, filtry itp.);</w:t>
      </w:r>
    </w:p>
    <w:p w14:paraId="0FAE5F4E" w14:textId="77777777" w:rsidR="00282D1A" w:rsidRPr="00C22889" w:rsidRDefault="00282D1A" w:rsidP="00D67BD0">
      <w:pPr>
        <w:autoSpaceDE w:val="0"/>
        <w:autoSpaceDN w:val="0"/>
        <w:adjustRightInd w:val="0"/>
        <w:spacing w:line="276" w:lineRule="auto"/>
        <w:ind w:left="709" w:hanging="283"/>
        <w:jc w:val="both"/>
        <w:rPr>
          <w:sz w:val="22"/>
          <w:szCs w:val="22"/>
        </w:rPr>
      </w:pPr>
      <w:r w:rsidRPr="00C22889">
        <w:rPr>
          <w:sz w:val="22"/>
          <w:szCs w:val="22"/>
        </w:rPr>
        <w:t>2) wyposażeniem obowiązkowym i dodatkowym, w tym dodatkowymi kołami (felgi stalowe z oponami zimowymi).</w:t>
      </w:r>
    </w:p>
    <w:p w14:paraId="2F8AFEDD" w14:textId="77777777" w:rsidR="00282D1A" w:rsidRPr="00C22889" w:rsidRDefault="00282D1A" w:rsidP="00282D1A">
      <w:pPr>
        <w:numPr>
          <w:ilvl w:val="0"/>
          <w:numId w:val="9"/>
        </w:numPr>
        <w:autoSpaceDE w:val="0"/>
        <w:autoSpaceDN w:val="0"/>
        <w:adjustRightInd w:val="0"/>
        <w:spacing w:line="276" w:lineRule="auto"/>
        <w:ind w:left="426" w:hanging="426"/>
        <w:jc w:val="both"/>
        <w:rPr>
          <w:sz w:val="22"/>
          <w:szCs w:val="22"/>
        </w:rPr>
      </w:pPr>
      <w:r w:rsidRPr="00C22889">
        <w:rPr>
          <w:sz w:val="22"/>
          <w:szCs w:val="22"/>
        </w:rPr>
        <w:t>Z czynności odbioru zostanie sporządzony protokół odbioru.</w:t>
      </w:r>
    </w:p>
    <w:p w14:paraId="026041BA" w14:textId="77777777" w:rsidR="00282D1A" w:rsidRPr="00C22889" w:rsidRDefault="00282D1A" w:rsidP="00282D1A">
      <w:pPr>
        <w:numPr>
          <w:ilvl w:val="0"/>
          <w:numId w:val="9"/>
        </w:numPr>
        <w:autoSpaceDE w:val="0"/>
        <w:autoSpaceDN w:val="0"/>
        <w:adjustRightInd w:val="0"/>
        <w:spacing w:line="276" w:lineRule="auto"/>
        <w:ind w:left="426" w:hanging="426"/>
        <w:jc w:val="both"/>
        <w:rPr>
          <w:sz w:val="22"/>
          <w:szCs w:val="22"/>
        </w:rPr>
      </w:pPr>
      <w:r w:rsidRPr="00C22889">
        <w:rPr>
          <w:sz w:val="22"/>
          <w:szCs w:val="22"/>
        </w:rPr>
        <w:t>W przypadku stwierdzenia podczas odbioru techniczno-jakościowego usterek (wad), Wykonawca zobowiązuje się do ich niezwłocznego usunięcia w terminie wskazanym przez Zamawiającego. W takim przypadku zostanie sporządzony protokół o stwierdzonych usterkach. Po usunięciu usterek (wad) wskazanych w protokole odbędzie się kolejny odbiór techniczno-jakościowy przedmiotu umowy w całości, z którego zostanie sporządzony protokół zdawczo - odbiorczy zatwierdzony bez zastrzeżeń przez Zamawiającego.</w:t>
      </w:r>
    </w:p>
    <w:p w14:paraId="6856CEC0" w14:textId="77777777" w:rsidR="00282D1A" w:rsidRPr="00C22889" w:rsidRDefault="00282D1A" w:rsidP="00282D1A">
      <w:pPr>
        <w:spacing w:line="276" w:lineRule="auto"/>
        <w:contextualSpacing/>
        <w:jc w:val="center"/>
        <w:rPr>
          <w:b/>
          <w:sz w:val="22"/>
          <w:szCs w:val="22"/>
        </w:rPr>
      </w:pPr>
    </w:p>
    <w:p w14:paraId="654692F5" w14:textId="77777777" w:rsidR="00282D1A" w:rsidRPr="00C22889" w:rsidRDefault="00282D1A" w:rsidP="00282D1A">
      <w:pPr>
        <w:spacing w:line="276" w:lineRule="auto"/>
        <w:contextualSpacing/>
        <w:jc w:val="center"/>
        <w:rPr>
          <w:b/>
          <w:sz w:val="22"/>
          <w:szCs w:val="22"/>
        </w:rPr>
      </w:pPr>
      <w:r w:rsidRPr="00C22889">
        <w:rPr>
          <w:b/>
          <w:sz w:val="22"/>
          <w:szCs w:val="22"/>
        </w:rPr>
        <w:t>§ 4</w:t>
      </w:r>
    </w:p>
    <w:p w14:paraId="5F80C0D4" w14:textId="77777777" w:rsidR="00282D1A" w:rsidRPr="00C22889" w:rsidRDefault="00282D1A" w:rsidP="00282D1A">
      <w:pPr>
        <w:spacing w:line="276" w:lineRule="auto"/>
        <w:contextualSpacing/>
        <w:jc w:val="center"/>
        <w:rPr>
          <w:b/>
          <w:sz w:val="22"/>
          <w:szCs w:val="22"/>
        </w:rPr>
      </w:pPr>
      <w:r w:rsidRPr="00C22889">
        <w:rPr>
          <w:b/>
          <w:sz w:val="22"/>
          <w:szCs w:val="22"/>
        </w:rPr>
        <w:t>WYNAGRODZENIE I ZAPŁATA WYNAGRODZENIA</w:t>
      </w:r>
    </w:p>
    <w:p w14:paraId="69728092" w14:textId="77777777" w:rsidR="00282D1A" w:rsidRPr="00C22889" w:rsidRDefault="00282D1A" w:rsidP="00282D1A">
      <w:pPr>
        <w:numPr>
          <w:ilvl w:val="0"/>
          <w:numId w:val="2"/>
        </w:numPr>
        <w:spacing w:line="276" w:lineRule="auto"/>
        <w:contextualSpacing/>
        <w:jc w:val="both"/>
        <w:rPr>
          <w:sz w:val="22"/>
          <w:szCs w:val="22"/>
        </w:rPr>
      </w:pPr>
      <w:r w:rsidRPr="00C22889">
        <w:rPr>
          <w:sz w:val="22"/>
          <w:szCs w:val="22"/>
        </w:rPr>
        <w:t xml:space="preserve">Za dostarczony przedmiot umowy, określony w § 1 niniejszej umowy, Strony ustalają wynagrodzenie jednorazowe w wysokości ………………. złotych brutto (słownie: ..................................), w tym podatek VAT </w:t>
      </w:r>
      <w:proofErr w:type="gramStart"/>
      <w:r w:rsidRPr="00C22889">
        <w:rPr>
          <w:sz w:val="22"/>
          <w:szCs w:val="22"/>
        </w:rPr>
        <w:t>…….</w:t>
      </w:r>
      <w:proofErr w:type="gramEnd"/>
      <w:r w:rsidRPr="00C22889">
        <w:rPr>
          <w:sz w:val="22"/>
          <w:szCs w:val="22"/>
        </w:rPr>
        <w:t xml:space="preserve">…. % </w:t>
      </w:r>
    </w:p>
    <w:p w14:paraId="68BB4F08" w14:textId="77777777" w:rsidR="00282D1A" w:rsidRPr="00C22889" w:rsidRDefault="00282D1A" w:rsidP="00282D1A">
      <w:pPr>
        <w:numPr>
          <w:ilvl w:val="0"/>
          <w:numId w:val="2"/>
        </w:numPr>
        <w:spacing w:line="276" w:lineRule="auto"/>
        <w:contextualSpacing/>
        <w:jc w:val="both"/>
        <w:rPr>
          <w:sz w:val="22"/>
          <w:szCs w:val="22"/>
        </w:rPr>
      </w:pPr>
      <w:r w:rsidRPr="00C22889">
        <w:rPr>
          <w:sz w:val="22"/>
          <w:szCs w:val="22"/>
        </w:rPr>
        <w:t>Wynagrodzenie określone w ust. 1 obejmuje wszelkie koszty związane z realizacją przedmiotu umowy, w  tym w szczególności: wartość przedmiotu dostawy, wszelkie koszty transportu do Zamawiającego, wszelkie koszty w przypadku awarii i koniecznością transportu przedmiotu umowy do autoryzowanego serwisu w okresie objętym gwarancją, koszt udzielenia gwarancji i rękojmi, należne podatki w tym podatek VAT, zysk, narzuty, ewentualne upusty oraz pozostałe czynniki cenotwórcze związane z realizacją umowy.</w:t>
      </w:r>
    </w:p>
    <w:p w14:paraId="74D3D89E" w14:textId="77777777" w:rsidR="00282D1A" w:rsidRPr="00C22889" w:rsidRDefault="00282D1A" w:rsidP="00282D1A">
      <w:pPr>
        <w:numPr>
          <w:ilvl w:val="0"/>
          <w:numId w:val="2"/>
        </w:numPr>
        <w:spacing w:line="276" w:lineRule="auto"/>
        <w:contextualSpacing/>
        <w:jc w:val="both"/>
        <w:rPr>
          <w:sz w:val="22"/>
          <w:szCs w:val="22"/>
        </w:rPr>
      </w:pPr>
      <w:r w:rsidRPr="00C22889">
        <w:rPr>
          <w:sz w:val="22"/>
          <w:szCs w:val="22"/>
        </w:rPr>
        <w:t>Podstawą do wystawienia i zapłaty faktury jest protokół odbioru zdawczo - odbiorczy zatwierdzony bez zastrzeżeń przez Zamawiającego.</w:t>
      </w:r>
    </w:p>
    <w:p w14:paraId="7E2A291E" w14:textId="77777777" w:rsidR="00282D1A" w:rsidRPr="00C22889" w:rsidRDefault="00282D1A" w:rsidP="00282D1A">
      <w:pPr>
        <w:numPr>
          <w:ilvl w:val="0"/>
          <w:numId w:val="2"/>
        </w:numPr>
        <w:spacing w:line="276" w:lineRule="auto"/>
        <w:contextualSpacing/>
        <w:jc w:val="both"/>
        <w:rPr>
          <w:sz w:val="22"/>
          <w:szCs w:val="22"/>
        </w:rPr>
      </w:pPr>
      <w:r w:rsidRPr="00C22889">
        <w:rPr>
          <w:sz w:val="22"/>
          <w:szCs w:val="22"/>
        </w:rPr>
        <w:lastRenderedPageBreak/>
        <w:t>Płatność nastąpi przelewem w terminie</w:t>
      </w:r>
      <w:proofErr w:type="gramStart"/>
      <w:r w:rsidRPr="00C22889">
        <w:rPr>
          <w:sz w:val="22"/>
          <w:szCs w:val="22"/>
        </w:rPr>
        <w:t xml:space="preserve"> ….</w:t>
      </w:r>
      <w:proofErr w:type="gramEnd"/>
      <w:r w:rsidRPr="00C22889">
        <w:rPr>
          <w:sz w:val="22"/>
          <w:szCs w:val="22"/>
        </w:rPr>
        <w:t>. dni od dnia otrzymania poprawnie wystawionej faktury, na rachunek bankowy wskazany w fakturze.</w:t>
      </w:r>
    </w:p>
    <w:p w14:paraId="327870B1" w14:textId="77777777" w:rsidR="00282D1A" w:rsidRPr="00C22889" w:rsidRDefault="00282D1A" w:rsidP="00282D1A">
      <w:pPr>
        <w:numPr>
          <w:ilvl w:val="0"/>
          <w:numId w:val="2"/>
        </w:numPr>
        <w:spacing w:line="276" w:lineRule="auto"/>
        <w:contextualSpacing/>
        <w:jc w:val="both"/>
        <w:rPr>
          <w:sz w:val="22"/>
          <w:szCs w:val="22"/>
        </w:rPr>
      </w:pPr>
      <w:r w:rsidRPr="00C22889">
        <w:rPr>
          <w:sz w:val="22"/>
          <w:szCs w:val="22"/>
        </w:rPr>
        <w:t xml:space="preserve">Datą zapłaty jest data obciążenia rachunku bankowego Zamawiającego. </w:t>
      </w:r>
    </w:p>
    <w:p w14:paraId="5187F577" w14:textId="77777777" w:rsidR="00282D1A" w:rsidRPr="00C22889" w:rsidRDefault="00282D1A" w:rsidP="00282D1A">
      <w:pPr>
        <w:numPr>
          <w:ilvl w:val="0"/>
          <w:numId w:val="2"/>
        </w:numPr>
        <w:tabs>
          <w:tab w:val="clear" w:pos="284"/>
          <w:tab w:val="num" w:pos="142"/>
        </w:tabs>
        <w:spacing w:line="276" w:lineRule="auto"/>
        <w:contextualSpacing/>
        <w:jc w:val="both"/>
        <w:rPr>
          <w:sz w:val="22"/>
          <w:szCs w:val="22"/>
        </w:rPr>
      </w:pPr>
      <w:r w:rsidRPr="00C22889">
        <w:rPr>
          <w:sz w:val="22"/>
          <w:szCs w:val="22"/>
        </w:rPr>
        <w:t>Wierzytelności związane z realizacją niniejszej umowy nie mogą być przedmiotem obrotu pomiędzy podmiotami trzecimi.</w:t>
      </w:r>
    </w:p>
    <w:p w14:paraId="67E0B4CA" w14:textId="77777777" w:rsidR="00282D1A" w:rsidRPr="00C22889" w:rsidRDefault="00282D1A" w:rsidP="00282D1A">
      <w:pPr>
        <w:spacing w:line="276" w:lineRule="auto"/>
        <w:contextualSpacing/>
        <w:jc w:val="center"/>
        <w:rPr>
          <w:b/>
          <w:sz w:val="22"/>
          <w:szCs w:val="22"/>
        </w:rPr>
      </w:pPr>
      <w:r w:rsidRPr="00C22889">
        <w:rPr>
          <w:b/>
          <w:sz w:val="22"/>
          <w:szCs w:val="22"/>
        </w:rPr>
        <w:t>§ 5</w:t>
      </w:r>
    </w:p>
    <w:p w14:paraId="32848C11" w14:textId="77777777" w:rsidR="00282D1A" w:rsidRPr="00C22889" w:rsidRDefault="00282D1A" w:rsidP="00282D1A">
      <w:pPr>
        <w:spacing w:line="276" w:lineRule="auto"/>
        <w:contextualSpacing/>
        <w:jc w:val="center"/>
        <w:rPr>
          <w:b/>
          <w:sz w:val="22"/>
          <w:szCs w:val="22"/>
        </w:rPr>
      </w:pPr>
      <w:r w:rsidRPr="00C22889">
        <w:rPr>
          <w:b/>
          <w:sz w:val="22"/>
          <w:szCs w:val="22"/>
        </w:rPr>
        <w:t>KARY UMOWNE</w:t>
      </w:r>
    </w:p>
    <w:p w14:paraId="21FE241F" w14:textId="77777777" w:rsidR="00282D1A" w:rsidRPr="00C22889" w:rsidRDefault="00282D1A" w:rsidP="00282D1A">
      <w:pPr>
        <w:numPr>
          <w:ilvl w:val="0"/>
          <w:numId w:val="5"/>
        </w:numPr>
        <w:spacing w:line="276" w:lineRule="auto"/>
        <w:jc w:val="both"/>
        <w:rPr>
          <w:rFonts w:eastAsia="Calibri"/>
          <w:sz w:val="22"/>
          <w:szCs w:val="22"/>
          <w:lang w:eastAsia="en-US"/>
        </w:rPr>
      </w:pPr>
      <w:r w:rsidRPr="00C22889">
        <w:rPr>
          <w:rFonts w:eastAsia="Calibri"/>
          <w:sz w:val="22"/>
          <w:szCs w:val="22"/>
          <w:lang w:eastAsia="en-US"/>
        </w:rPr>
        <w:t>Wykonawca zobowiązuje się zapłacić Zamawiającemu kary umowne w wysokości:</w:t>
      </w:r>
    </w:p>
    <w:p w14:paraId="2DBC78BA" w14:textId="77777777" w:rsidR="00282D1A" w:rsidRPr="00C22889" w:rsidRDefault="00282D1A" w:rsidP="00282D1A">
      <w:pPr>
        <w:numPr>
          <w:ilvl w:val="0"/>
          <w:numId w:val="6"/>
        </w:numPr>
        <w:spacing w:line="276" w:lineRule="auto"/>
        <w:jc w:val="both"/>
        <w:rPr>
          <w:sz w:val="22"/>
          <w:szCs w:val="22"/>
        </w:rPr>
      </w:pPr>
      <w:r w:rsidRPr="00C22889">
        <w:rPr>
          <w:rFonts w:eastAsia="Calibri"/>
          <w:sz w:val="22"/>
          <w:szCs w:val="22"/>
          <w:lang w:eastAsia="en-US"/>
        </w:rPr>
        <w:t>…</w:t>
      </w:r>
      <w:proofErr w:type="gramStart"/>
      <w:r w:rsidRPr="00C22889">
        <w:rPr>
          <w:rFonts w:eastAsia="Calibri"/>
          <w:sz w:val="22"/>
          <w:szCs w:val="22"/>
          <w:lang w:eastAsia="en-US"/>
        </w:rPr>
        <w:t>…….</w:t>
      </w:r>
      <w:proofErr w:type="gramEnd"/>
      <w:r w:rsidRPr="00C22889">
        <w:rPr>
          <w:rFonts w:eastAsia="Calibri"/>
          <w:sz w:val="22"/>
          <w:szCs w:val="22"/>
          <w:lang w:eastAsia="en-US"/>
        </w:rPr>
        <w:t>zł, za każdy dzień zwłoki w dostarczeniu przedmiotu umowy</w:t>
      </w:r>
      <w:r w:rsidRPr="00C22889">
        <w:rPr>
          <w:sz w:val="22"/>
          <w:szCs w:val="22"/>
        </w:rPr>
        <w:t xml:space="preserve"> określonego w § 1 ust. 1 umowy</w:t>
      </w:r>
      <w:r w:rsidRPr="00C22889">
        <w:rPr>
          <w:rFonts w:eastAsia="Calibri"/>
          <w:sz w:val="22"/>
          <w:szCs w:val="22"/>
          <w:lang w:eastAsia="en-US"/>
        </w:rPr>
        <w:t>,</w:t>
      </w:r>
      <w:r w:rsidRPr="00C22889">
        <w:rPr>
          <w:sz w:val="22"/>
          <w:szCs w:val="22"/>
        </w:rPr>
        <w:t xml:space="preserve"> </w:t>
      </w:r>
    </w:p>
    <w:p w14:paraId="32704BA4" w14:textId="77777777" w:rsidR="00282D1A" w:rsidRPr="00C22889" w:rsidRDefault="00282D1A" w:rsidP="00282D1A">
      <w:pPr>
        <w:numPr>
          <w:ilvl w:val="0"/>
          <w:numId w:val="6"/>
        </w:numPr>
        <w:spacing w:line="276" w:lineRule="auto"/>
        <w:jc w:val="both"/>
        <w:rPr>
          <w:sz w:val="22"/>
          <w:szCs w:val="22"/>
        </w:rPr>
      </w:pPr>
      <w:r w:rsidRPr="00C22889">
        <w:rPr>
          <w:sz w:val="22"/>
          <w:szCs w:val="22"/>
        </w:rPr>
        <w:t xml:space="preserve">……. zł za każdy dzień zwłoki w usunięciu wad i usterek stwierdzonych przy odbiorze (w protokole o stwierdzonych usterkach) lub w okresie gwarancji i rękojmi w terminie określonym w § 6 ust. 4 niniejszej umowy chyba, że z przyczyn o charakterze obiektywnym niezależnym od Wykonawcy usunięcie wady wymaga dodatkowego czasu zaakceptowanego pisemnie przez strony umowy, wówczas kary naliczane będą za zwłokę w niedotrzymaniu tego terminu, - </w:t>
      </w:r>
      <w:r w:rsidRPr="00C22889">
        <w:rPr>
          <w:rFonts w:eastAsia="Calibri"/>
          <w:sz w:val="22"/>
          <w:szCs w:val="22"/>
          <w:lang w:eastAsia="en-US"/>
        </w:rPr>
        <w:t>kara o której mowa powyżej naliczana będzie maksymalnie za 14 dni zwłoki;</w:t>
      </w:r>
    </w:p>
    <w:p w14:paraId="1912A4C7" w14:textId="77777777" w:rsidR="00282D1A" w:rsidRPr="00C22889" w:rsidRDefault="00282D1A" w:rsidP="00282D1A">
      <w:pPr>
        <w:numPr>
          <w:ilvl w:val="0"/>
          <w:numId w:val="5"/>
        </w:numPr>
        <w:spacing w:line="276" w:lineRule="auto"/>
        <w:jc w:val="both"/>
        <w:rPr>
          <w:rFonts w:eastAsia="Calibri"/>
          <w:sz w:val="22"/>
          <w:szCs w:val="22"/>
          <w:lang w:eastAsia="en-US"/>
        </w:rPr>
      </w:pPr>
      <w:r w:rsidRPr="00C22889">
        <w:rPr>
          <w:rFonts w:eastAsia="Calibri"/>
          <w:sz w:val="22"/>
          <w:szCs w:val="22"/>
          <w:lang w:eastAsia="en-US"/>
        </w:rPr>
        <w:t>Wykonawca zapłaci Zamawiającemu karę umowną za odstąpienie od umowy z przyczyn zależnych od Wykonawcy, w wysokości 20 % wynagrodzenia brutto, o którym mowa w § 4 ust. 1 niniejszej umowy.</w:t>
      </w:r>
    </w:p>
    <w:p w14:paraId="7B4823BB" w14:textId="77777777" w:rsidR="00282D1A" w:rsidRPr="00C22889" w:rsidRDefault="00282D1A" w:rsidP="00282D1A">
      <w:pPr>
        <w:numPr>
          <w:ilvl w:val="0"/>
          <w:numId w:val="5"/>
        </w:numPr>
        <w:tabs>
          <w:tab w:val="clear" w:pos="340"/>
          <w:tab w:val="left" w:pos="426"/>
          <w:tab w:val="left" w:pos="6804"/>
        </w:tabs>
        <w:spacing w:line="276" w:lineRule="auto"/>
        <w:jc w:val="both"/>
        <w:rPr>
          <w:sz w:val="22"/>
          <w:szCs w:val="22"/>
        </w:rPr>
      </w:pPr>
      <w:r w:rsidRPr="00C22889">
        <w:rPr>
          <w:sz w:val="22"/>
          <w:szCs w:val="22"/>
        </w:rPr>
        <w:t>Kary umowne wynikające z niniejszej umowy podlegają sumowaniu z tym zastrzeżeniem, że łączna maksymalna wysokość kar umownych nie może przekroczyć 30% wartości wynagrodzenia brutto określonego w § 4 ust. 1 niniejszej umowy.</w:t>
      </w:r>
    </w:p>
    <w:p w14:paraId="198FBB0A" w14:textId="77777777" w:rsidR="00282D1A" w:rsidRPr="00C22889" w:rsidRDefault="00282D1A" w:rsidP="00282D1A">
      <w:pPr>
        <w:numPr>
          <w:ilvl w:val="0"/>
          <w:numId w:val="5"/>
        </w:numPr>
        <w:spacing w:line="276" w:lineRule="auto"/>
        <w:jc w:val="both"/>
        <w:rPr>
          <w:rFonts w:eastAsia="Calibri"/>
          <w:sz w:val="22"/>
          <w:szCs w:val="22"/>
          <w:lang w:eastAsia="en-US"/>
        </w:rPr>
      </w:pPr>
      <w:r w:rsidRPr="00C22889">
        <w:rPr>
          <w:sz w:val="22"/>
          <w:szCs w:val="22"/>
        </w:rPr>
        <w:t>Wykonawca wyraża zgodę na potrącenie przez Zamawiającego naliczonych kar umownych w związku z realizacją przez Wykonawcę umowy z wynagrodzenia należnego Wykonawcy.</w:t>
      </w:r>
    </w:p>
    <w:p w14:paraId="3A073D15" w14:textId="77777777" w:rsidR="00282D1A" w:rsidRPr="00C22889" w:rsidRDefault="00282D1A" w:rsidP="00282D1A">
      <w:pPr>
        <w:numPr>
          <w:ilvl w:val="0"/>
          <w:numId w:val="5"/>
        </w:numPr>
        <w:spacing w:line="276" w:lineRule="auto"/>
        <w:contextualSpacing/>
        <w:jc w:val="both"/>
        <w:rPr>
          <w:sz w:val="22"/>
          <w:szCs w:val="22"/>
        </w:rPr>
      </w:pPr>
      <w:r w:rsidRPr="00C22889">
        <w:rPr>
          <w:sz w:val="22"/>
          <w:szCs w:val="22"/>
        </w:rPr>
        <w:t>Wykonawca wyraża zgodę na pomniejszenie należności przysługujących mu od Zamawiającego o wysokość naliczonych kar umownych.</w:t>
      </w:r>
    </w:p>
    <w:p w14:paraId="42BF2F49" w14:textId="77777777" w:rsidR="00282D1A" w:rsidRPr="00C22889" w:rsidRDefault="00282D1A" w:rsidP="00282D1A">
      <w:pPr>
        <w:numPr>
          <w:ilvl w:val="0"/>
          <w:numId w:val="5"/>
        </w:numPr>
        <w:jc w:val="both"/>
        <w:rPr>
          <w:sz w:val="22"/>
          <w:szCs w:val="22"/>
        </w:rPr>
      </w:pPr>
      <w:r w:rsidRPr="00C22889">
        <w:rPr>
          <w:sz w:val="22"/>
          <w:szCs w:val="22"/>
        </w:rPr>
        <w:t>Zamawiający ma prawo dochodzić odszkodowania uzupełniającego na zasadach określonych w Kodeksie cywilnym, jeżeli szkoda przewyższy wysokość kar umownych, do pełnej wysokości poniesionej szkody.</w:t>
      </w:r>
    </w:p>
    <w:p w14:paraId="3B85E97F" w14:textId="77777777" w:rsidR="00282D1A" w:rsidRPr="00C22889" w:rsidRDefault="00282D1A" w:rsidP="00282D1A">
      <w:pPr>
        <w:spacing w:line="276" w:lineRule="auto"/>
        <w:contextualSpacing/>
        <w:jc w:val="center"/>
        <w:rPr>
          <w:b/>
          <w:sz w:val="22"/>
          <w:szCs w:val="22"/>
        </w:rPr>
      </w:pPr>
    </w:p>
    <w:p w14:paraId="1B5B8F25" w14:textId="77777777" w:rsidR="00282D1A" w:rsidRPr="00C22889" w:rsidRDefault="00282D1A" w:rsidP="00282D1A">
      <w:pPr>
        <w:spacing w:line="276" w:lineRule="auto"/>
        <w:contextualSpacing/>
        <w:jc w:val="center"/>
        <w:rPr>
          <w:b/>
          <w:sz w:val="22"/>
          <w:szCs w:val="22"/>
        </w:rPr>
      </w:pPr>
      <w:r w:rsidRPr="00C22889">
        <w:rPr>
          <w:b/>
          <w:sz w:val="22"/>
          <w:szCs w:val="22"/>
        </w:rPr>
        <w:t>§ 6</w:t>
      </w:r>
    </w:p>
    <w:p w14:paraId="228F4866" w14:textId="77777777" w:rsidR="00282D1A" w:rsidRPr="00C22889" w:rsidRDefault="00282D1A" w:rsidP="00282D1A">
      <w:pPr>
        <w:spacing w:line="276" w:lineRule="auto"/>
        <w:contextualSpacing/>
        <w:jc w:val="center"/>
        <w:rPr>
          <w:b/>
          <w:sz w:val="22"/>
          <w:szCs w:val="22"/>
        </w:rPr>
      </w:pPr>
      <w:r w:rsidRPr="00C22889">
        <w:rPr>
          <w:b/>
          <w:sz w:val="22"/>
          <w:szCs w:val="22"/>
        </w:rPr>
        <w:t>WARUNKI GWARANCJI i RĘKOJMI</w:t>
      </w:r>
    </w:p>
    <w:p w14:paraId="6DD92F3E" w14:textId="77777777" w:rsidR="00282D1A" w:rsidRPr="00C22889" w:rsidRDefault="00282D1A" w:rsidP="00282D1A">
      <w:pPr>
        <w:numPr>
          <w:ilvl w:val="0"/>
          <w:numId w:val="7"/>
        </w:numPr>
        <w:autoSpaceDE w:val="0"/>
        <w:autoSpaceDN w:val="0"/>
        <w:adjustRightInd w:val="0"/>
        <w:spacing w:line="276" w:lineRule="auto"/>
        <w:ind w:left="284" w:hanging="284"/>
        <w:jc w:val="both"/>
        <w:rPr>
          <w:sz w:val="22"/>
          <w:szCs w:val="22"/>
        </w:rPr>
      </w:pPr>
      <w:r w:rsidRPr="00C22889">
        <w:rPr>
          <w:sz w:val="22"/>
          <w:szCs w:val="22"/>
        </w:rPr>
        <w:t>Wykonawca w ramach niniejszej Umowy udziela Zamawiającemu</w:t>
      </w:r>
      <w:r w:rsidRPr="00C22889">
        <w:rPr>
          <w:rFonts w:eastAsia="Calibri"/>
          <w:sz w:val="22"/>
          <w:szCs w:val="22"/>
        </w:rPr>
        <w:t xml:space="preserve"> </w:t>
      </w:r>
      <w:r w:rsidRPr="00C22889">
        <w:rPr>
          <w:sz w:val="22"/>
          <w:szCs w:val="22"/>
        </w:rPr>
        <w:t>gwarancji jakości na cały pojazd</w:t>
      </w:r>
      <w:r w:rsidRPr="00C22889">
        <w:rPr>
          <w:b/>
          <w:sz w:val="22"/>
          <w:szCs w:val="22"/>
        </w:rPr>
        <w:t xml:space="preserve"> </w:t>
      </w:r>
      <w:r w:rsidRPr="00C22889">
        <w:rPr>
          <w:sz w:val="22"/>
          <w:szCs w:val="22"/>
        </w:rPr>
        <w:t>na okres 3 lat z limitem 100.000 km.</w:t>
      </w:r>
    </w:p>
    <w:p w14:paraId="3FF65496" w14:textId="77777777" w:rsidR="00282D1A" w:rsidRPr="00C22889" w:rsidRDefault="00282D1A" w:rsidP="00282D1A">
      <w:pPr>
        <w:numPr>
          <w:ilvl w:val="0"/>
          <w:numId w:val="7"/>
        </w:numPr>
        <w:autoSpaceDE w:val="0"/>
        <w:autoSpaceDN w:val="0"/>
        <w:adjustRightInd w:val="0"/>
        <w:spacing w:line="276" w:lineRule="auto"/>
        <w:ind w:left="284" w:hanging="284"/>
        <w:jc w:val="both"/>
        <w:rPr>
          <w:sz w:val="22"/>
          <w:szCs w:val="22"/>
        </w:rPr>
      </w:pPr>
      <w:r w:rsidRPr="00C22889">
        <w:rPr>
          <w:sz w:val="22"/>
          <w:szCs w:val="22"/>
        </w:rPr>
        <w:t>Okres gwarancji rozpoczyna bieg z dniem protokolarnego bezusterkowego odbioru przedmiotu umowy przez Zamawiającego.</w:t>
      </w:r>
    </w:p>
    <w:p w14:paraId="6817CA18" w14:textId="77777777" w:rsidR="00282D1A" w:rsidRPr="00C22889" w:rsidRDefault="00282D1A" w:rsidP="00282D1A">
      <w:pPr>
        <w:numPr>
          <w:ilvl w:val="0"/>
          <w:numId w:val="7"/>
        </w:numPr>
        <w:autoSpaceDE w:val="0"/>
        <w:autoSpaceDN w:val="0"/>
        <w:adjustRightInd w:val="0"/>
        <w:spacing w:line="276" w:lineRule="auto"/>
        <w:ind w:left="284" w:hanging="284"/>
        <w:jc w:val="both"/>
        <w:rPr>
          <w:sz w:val="22"/>
          <w:szCs w:val="22"/>
        </w:rPr>
      </w:pPr>
      <w:r w:rsidRPr="00C22889">
        <w:rPr>
          <w:sz w:val="22"/>
          <w:szCs w:val="22"/>
        </w:rPr>
        <w:t>Okres rękojmi zgodny z zapisami Kodeksu cywilnego.</w:t>
      </w:r>
    </w:p>
    <w:p w14:paraId="73B0DF1F" w14:textId="77777777" w:rsidR="00282D1A" w:rsidRPr="00C22889" w:rsidRDefault="00282D1A" w:rsidP="00282D1A">
      <w:pPr>
        <w:numPr>
          <w:ilvl w:val="0"/>
          <w:numId w:val="7"/>
        </w:numPr>
        <w:autoSpaceDE w:val="0"/>
        <w:autoSpaceDN w:val="0"/>
        <w:adjustRightInd w:val="0"/>
        <w:spacing w:line="276" w:lineRule="auto"/>
        <w:ind w:left="284" w:hanging="284"/>
        <w:jc w:val="both"/>
        <w:rPr>
          <w:sz w:val="22"/>
          <w:szCs w:val="22"/>
        </w:rPr>
      </w:pPr>
      <w:r w:rsidRPr="00C22889">
        <w:rPr>
          <w:sz w:val="22"/>
          <w:szCs w:val="22"/>
        </w:rPr>
        <w:t xml:space="preserve">W okresie gwarancji i rękojmi w przypadku usterki uniemożliwiającej dojazd do autoryzowanego serwisu, Wykonawca zapewni bezpłatny transport, naprawę lub wymianę każdego wyrobu będącego częścią przedmiotu umowy w zakresie ujawniających się wad i usterek, w terminie do …… dni roboczych od daty zgłoszenia pisemnie na adres e-mail ………………………... </w:t>
      </w:r>
    </w:p>
    <w:p w14:paraId="636C9162" w14:textId="77777777" w:rsidR="00282D1A" w:rsidRPr="00C22889" w:rsidRDefault="00282D1A" w:rsidP="00282D1A">
      <w:pPr>
        <w:autoSpaceDE w:val="0"/>
        <w:autoSpaceDN w:val="0"/>
        <w:adjustRightInd w:val="0"/>
        <w:spacing w:line="276" w:lineRule="auto"/>
        <w:ind w:left="284"/>
        <w:jc w:val="both"/>
        <w:rPr>
          <w:strike/>
          <w:sz w:val="22"/>
          <w:szCs w:val="22"/>
        </w:rPr>
      </w:pPr>
      <w:r w:rsidRPr="00C22889">
        <w:rPr>
          <w:sz w:val="22"/>
          <w:szCs w:val="22"/>
        </w:rPr>
        <w:t>W przypadku konieczności sprowadzenia specjalistycznych części zamiennych termin ten może ulec zmianie w oparciu o zaakceptowany stosowny protokół konieczności podpisany przez obie strony.</w:t>
      </w:r>
    </w:p>
    <w:p w14:paraId="571256CF" w14:textId="77777777" w:rsidR="00282D1A" w:rsidRPr="00C22889" w:rsidRDefault="00282D1A" w:rsidP="00282D1A">
      <w:pPr>
        <w:autoSpaceDE w:val="0"/>
        <w:autoSpaceDN w:val="0"/>
        <w:adjustRightInd w:val="0"/>
        <w:spacing w:line="276" w:lineRule="auto"/>
        <w:ind w:left="284"/>
        <w:jc w:val="both"/>
        <w:rPr>
          <w:strike/>
          <w:sz w:val="22"/>
          <w:szCs w:val="22"/>
        </w:rPr>
      </w:pPr>
      <w:r w:rsidRPr="00C22889">
        <w:rPr>
          <w:sz w:val="22"/>
          <w:szCs w:val="22"/>
        </w:rPr>
        <w:t>Na czas naprawy samochodu w okresie udzielonej gwarancji, na życzenie Zamawiającego, Wykonawca zobowiązany będzie do dostarczenia pojazdu zastępczego o parametrach nie gorszych niż posiada pojazd będący przedmiotem umowy. W przypadku dostarczania pojazdu o parametrach zbliżonych do parametrów przedmiotu Zamówienia Wykonawca musi uzyskać zgodę Zamawiającego.</w:t>
      </w:r>
    </w:p>
    <w:p w14:paraId="759926DA" w14:textId="77777777" w:rsidR="00282D1A" w:rsidRPr="00C22889" w:rsidRDefault="00282D1A" w:rsidP="00282D1A">
      <w:pPr>
        <w:numPr>
          <w:ilvl w:val="0"/>
          <w:numId w:val="7"/>
        </w:numPr>
        <w:autoSpaceDE w:val="0"/>
        <w:autoSpaceDN w:val="0"/>
        <w:adjustRightInd w:val="0"/>
        <w:spacing w:line="276" w:lineRule="auto"/>
        <w:ind w:left="284" w:hanging="426"/>
        <w:jc w:val="both"/>
        <w:rPr>
          <w:sz w:val="22"/>
          <w:szCs w:val="22"/>
        </w:rPr>
      </w:pPr>
      <w:r w:rsidRPr="00C22889">
        <w:rPr>
          <w:sz w:val="22"/>
          <w:szCs w:val="22"/>
        </w:rPr>
        <w:lastRenderedPageBreak/>
        <w:t>Do okresu napraw lub wymiany w ramach reklamacji nie wlicza się dni ustawowo wolnych od pracy.</w:t>
      </w:r>
    </w:p>
    <w:p w14:paraId="0F74695E" w14:textId="77777777" w:rsidR="00282D1A" w:rsidRPr="00C22889" w:rsidRDefault="00282D1A" w:rsidP="00282D1A">
      <w:pPr>
        <w:numPr>
          <w:ilvl w:val="0"/>
          <w:numId w:val="7"/>
        </w:numPr>
        <w:autoSpaceDE w:val="0"/>
        <w:autoSpaceDN w:val="0"/>
        <w:adjustRightInd w:val="0"/>
        <w:spacing w:line="276" w:lineRule="auto"/>
        <w:ind w:left="284" w:hanging="426"/>
        <w:jc w:val="both"/>
        <w:rPr>
          <w:sz w:val="22"/>
          <w:szCs w:val="22"/>
        </w:rPr>
      </w:pPr>
      <w:r w:rsidRPr="00C22889">
        <w:rPr>
          <w:sz w:val="22"/>
          <w:szCs w:val="22"/>
        </w:rPr>
        <w:t>W przypadku dwukrotnego powtórzenia się tej samej usterki podlegającej gwarancji lub zaistnienia usterki niemożliwej do usunięcia, Wykonawca, zobowiązuje się do wymiany wadliwej części lub tworzącego funkcjonalną całość zespołu części na nowy wolny od wad. Termin gwarancji dla wymienionej części lub zespołu biegnie na nowo od dnia jej/jego wymiany.</w:t>
      </w:r>
    </w:p>
    <w:p w14:paraId="7FFAEB79" w14:textId="77777777" w:rsidR="00282D1A" w:rsidRPr="00C22889" w:rsidRDefault="00282D1A" w:rsidP="00282D1A">
      <w:pPr>
        <w:numPr>
          <w:ilvl w:val="0"/>
          <w:numId w:val="7"/>
        </w:numPr>
        <w:autoSpaceDE w:val="0"/>
        <w:autoSpaceDN w:val="0"/>
        <w:adjustRightInd w:val="0"/>
        <w:spacing w:line="276" w:lineRule="auto"/>
        <w:ind w:left="284" w:hanging="426"/>
        <w:jc w:val="both"/>
        <w:rPr>
          <w:sz w:val="22"/>
          <w:szCs w:val="22"/>
        </w:rPr>
      </w:pPr>
      <w:r w:rsidRPr="00C22889">
        <w:rPr>
          <w:sz w:val="22"/>
          <w:szCs w:val="22"/>
        </w:rPr>
        <w:t>Usunięcie wady lub usterki będzie stwierdzone protokolarnie, po uprzednim zawiadomieniu Zamawiającego przez Wykonawcę o jej usunięciu.</w:t>
      </w:r>
    </w:p>
    <w:p w14:paraId="5828873A" w14:textId="77777777" w:rsidR="00282D1A" w:rsidRPr="00C22889" w:rsidRDefault="00282D1A" w:rsidP="00282D1A">
      <w:pPr>
        <w:numPr>
          <w:ilvl w:val="0"/>
          <w:numId w:val="7"/>
        </w:numPr>
        <w:autoSpaceDE w:val="0"/>
        <w:autoSpaceDN w:val="0"/>
        <w:adjustRightInd w:val="0"/>
        <w:spacing w:line="276" w:lineRule="auto"/>
        <w:ind w:left="284" w:hanging="426"/>
        <w:jc w:val="both"/>
        <w:rPr>
          <w:sz w:val="22"/>
          <w:szCs w:val="22"/>
        </w:rPr>
      </w:pPr>
      <w:r w:rsidRPr="00C22889">
        <w:rPr>
          <w:sz w:val="22"/>
          <w:szCs w:val="22"/>
        </w:rPr>
        <w:t>Pomimo wygaśnięcia gwarancji lub rękojmi Wykonawca zobowiązany będzie do usunięcia wad, które zostały zgłoszone przez Zamawiającego w okresie trwania gwarancji lub rękojmi.</w:t>
      </w:r>
    </w:p>
    <w:p w14:paraId="25D8A918" w14:textId="77777777" w:rsidR="00282D1A" w:rsidRPr="00C22889" w:rsidRDefault="00282D1A" w:rsidP="00282D1A">
      <w:pPr>
        <w:numPr>
          <w:ilvl w:val="0"/>
          <w:numId w:val="7"/>
        </w:numPr>
        <w:autoSpaceDE w:val="0"/>
        <w:autoSpaceDN w:val="0"/>
        <w:adjustRightInd w:val="0"/>
        <w:spacing w:line="276" w:lineRule="auto"/>
        <w:ind w:left="284" w:hanging="426"/>
        <w:jc w:val="both"/>
        <w:rPr>
          <w:sz w:val="22"/>
          <w:szCs w:val="22"/>
        </w:rPr>
      </w:pPr>
      <w:r w:rsidRPr="00C22889">
        <w:rPr>
          <w:sz w:val="22"/>
          <w:szCs w:val="22"/>
        </w:rPr>
        <w:t xml:space="preserve">W przypadku bezskutecznego (dwukrotnego) </w:t>
      </w:r>
      <w:proofErr w:type="gramStart"/>
      <w:r w:rsidRPr="00C22889">
        <w:rPr>
          <w:sz w:val="22"/>
          <w:szCs w:val="22"/>
        </w:rPr>
        <w:t>zgłoszenia</w:t>
      </w:r>
      <w:proofErr w:type="gramEnd"/>
      <w:r w:rsidRPr="00C22889">
        <w:rPr>
          <w:sz w:val="22"/>
          <w:szCs w:val="22"/>
        </w:rPr>
        <w:t xml:space="preserve"> o którym mowa w ust. 6 niniejszego paragrafu i braku odbioru przedmiotu umowy w terminie 3 dni od zgłoszenia, Zamawiającemu przysługuje prawo zlecenia serwisu/naprawy w wybranym przez siebie serwisie. W takim przypadku Zamawiający wystawi Wykonawcy notę obciążeniową równą kosztom poniesionym za naprawy przedmiotu umowy lub jego części, a Wykonawca zobowiązuje się do jej uregulowania w terminie wskazanym przez Zamawiającego. Ustęp ten nie narusza postanowień dotyczących kar umownych. W takim przypadku Zamawiający nie traci gwarancji na przedmiot umowy.</w:t>
      </w:r>
    </w:p>
    <w:p w14:paraId="03DBBC37" w14:textId="77777777" w:rsidR="00282D1A" w:rsidRPr="00C22889" w:rsidRDefault="00282D1A" w:rsidP="00282D1A">
      <w:pPr>
        <w:numPr>
          <w:ilvl w:val="0"/>
          <w:numId w:val="7"/>
        </w:numPr>
        <w:autoSpaceDE w:val="0"/>
        <w:autoSpaceDN w:val="0"/>
        <w:adjustRightInd w:val="0"/>
        <w:spacing w:line="276" w:lineRule="auto"/>
        <w:ind w:left="284" w:hanging="426"/>
        <w:jc w:val="both"/>
        <w:rPr>
          <w:sz w:val="22"/>
          <w:szCs w:val="22"/>
        </w:rPr>
      </w:pPr>
      <w:r w:rsidRPr="00C22889">
        <w:rPr>
          <w:sz w:val="22"/>
          <w:szCs w:val="22"/>
        </w:rPr>
        <w:t>Okres gwarancji przedłuża się o czas usunięcia wad i usterek lub liczy się na nowo w przypadku wymiany przedmiotu umowy na nowy - wolny od wad.</w:t>
      </w:r>
    </w:p>
    <w:p w14:paraId="1FD029D4" w14:textId="77777777" w:rsidR="00282D1A" w:rsidRPr="00C22889" w:rsidRDefault="00282D1A" w:rsidP="00282D1A">
      <w:pPr>
        <w:numPr>
          <w:ilvl w:val="0"/>
          <w:numId w:val="7"/>
        </w:numPr>
        <w:autoSpaceDE w:val="0"/>
        <w:autoSpaceDN w:val="0"/>
        <w:adjustRightInd w:val="0"/>
        <w:spacing w:line="276" w:lineRule="auto"/>
        <w:ind w:left="284" w:hanging="426"/>
        <w:jc w:val="both"/>
        <w:rPr>
          <w:sz w:val="22"/>
          <w:szCs w:val="22"/>
        </w:rPr>
      </w:pPr>
      <w:r w:rsidRPr="00C22889">
        <w:rPr>
          <w:sz w:val="22"/>
          <w:szCs w:val="22"/>
        </w:rPr>
        <w:t>W przypadku, jeżeli Wykonawca podstępnie zataił wadę, roszczenia z tytułu wad fizycznych nie wygasają z chwilą upływu terminu gwarancji.</w:t>
      </w:r>
    </w:p>
    <w:p w14:paraId="0FE16510" w14:textId="77777777" w:rsidR="00282D1A" w:rsidRPr="00C22889" w:rsidRDefault="00282D1A" w:rsidP="00282D1A">
      <w:pPr>
        <w:autoSpaceDE w:val="0"/>
        <w:autoSpaceDN w:val="0"/>
        <w:adjustRightInd w:val="0"/>
        <w:spacing w:line="276" w:lineRule="auto"/>
        <w:ind w:left="-142"/>
        <w:jc w:val="both"/>
        <w:rPr>
          <w:sz w:val="22"/>
          <w:szCs w:val="22"/>
        </w:rPr>
      </w:pPr>
    </w:p>
    <w:p w14:paraId="54EECF62" w14:textId="77777777" w:rsidR="00282D1A" w:rsidRPr="00C22889" w:rsidRDefault="00282D1A" w:rsidP="00282D1A">
      <w:pPr>
        <w:spacing w:line="276" w:lineRule="auto"/>
        <w:contextualSpacing/>
        <w:jc w:val="center"/>
        <w:rPr>
          <w:b/>
          <w:sz w:val="22"/>
          <w:szCs w:val="22"/>
        </w:rPr>
      </w:pPr>
      <w:r w:rsidRPr="00C22889">
        <w:rPr>
          <w:b/>
          <w:sz w:val="22"/>
          <w:szCs w:val="22"/>
        </w:rPr>
        <w:t>§ 7</w:t>
      </w:r>
    </w:p>
    <w:p w14:paraId="6896C1C2" w14:textId="77777777" w:rsidR="00282D1A" w:rsidRPr="00C22889" w:rsidRDefault="00282D1A" w:rsidP="00282D1A">
      <w:pPr>
        <w:spacing w:line="276" w:lineRule="auto"/>
        <w:contextualSpacing/>
        <w:jc w:val="center"/>
        <w:rPr>
          <w:b/>
          <w:sz w:val="22"/>
          <w:szCs w:val="22"/>
        </w:rPr>
      </w:pPr>
      <w:r w:rsidRPr="00C22889">
        <w:rPr>
          <w:b/>
          <w:sz w:val="22"/>
          <w:szCs w:val="22"/>
        </w:rPr>
        <w:t>ZMIANA UMOWY</w:t>
      </w:r>
    </w:p>
    <w:p w14:paraId="7A94238A" w14:textId="77777777" w:rsidR="00282D1A" w:rsidRPr="00C22889" w:rsidRDefault="00282D1A" w:rsidP="00282D1A">
      <w:pPr>
        <w:numPr>
          <w:ilvl w:val="1"/>
          <w:numId w:val="3"/>
        </w:numPr>
        <w:tabs>
          <w:tab w:val="num" w:pos="284"/>
        </w:tabs>
        <w:spacing w:line="276" w:lineRule="auto"/>
        <w:ind w:left="284" w:hanging="284"/>
        <w:contextualSpacing/>
        <w:jc w:val="both"/>
        <w:rPr>
          <w:sz w:val="22"/>
          <w:szCs w:val="22"/>
        </w:rPr>
      </w:pPr>
      <w:r w:rsidRPr="00C22889">
        <w:rPr>
          <w:sz w:val="22"/>
          <w:szCs w:val="22"/>
        </w:rPr>
        <w:t>Zamawiający i Wykonawca mają prawo za obopólną zgodą do wprowadzania zmian do umowy w przypadku zaistnienia co najmniej jednej z następujących okoliczności:</w:t>
      </w:r>
    </w:p>
    <w:p w14:paraId="20244CD6" w14:textId="77777777" w:rsidR="00282D1A" w:rsidRPr="00C22889" w:rsidRDefault="00282D1A" w:rsidP="00282D1A">
      <w:pPr>
        <w:numPr>
          <w:ilvl w:val="2"/>
          <w:numId w:val="3"/>
        </w:numPr>
        <w:tabs>
          <w:tab w:val="num" w:pos="709"/>
        </w:tabs>
        <w:spacing w:line="276" w:lineRule="auto"/>
        <w:ind w:left="709" w:hanging="425"/>
        <w:contextualSpacing/>
        <w:jc w:val="both"/>
        <w:rPr>
          <w:sz w:val="22"/>
          <w:szCs w:val="22"/>
        </w:rPr>
      </w:pPr>
      <w:r w:rsidRPr="00C22889">
        <w:rPr>
          <w:sz w:val="22"/>
          <w:szCs w:val="22"/>
        </w:rPr>
        <w:t>zmiany obowiązujących przepisów prawa lub norm;</w:t>
      </w:r>
    </w:p>
    <w:p w14:paraId="2BA47035" w14:textId="77777777" w:rsidR="00282D1A" w:rsidRPr="00C22889" w:rsidRDefault="00282D1A" w:rsidP="00282D1A">
      <w:pPr>
        <w:numPr>
          <w:ilvl w:val="2"/>
          <w:numId w:val="3"/>
        </w:numPr>
        <w:tabs>
          <w:tab w:val="num" w:pos="709"/>
        </w:tabs>
        <w:spacing w:line="276" w:lineRule="auto"/>
        <w:ind w:left="709" w:hanging="425"/>
        <w:contextualSpacing/>
        <w:jc w:val="both"/>
        <w:rPr>
          <w:sz w:val="22"/>
          <w:szCs w:val="22"/>
        </w:rPr>
      </w:pPr>
      <w:r w:rsidRPr="00C22889">
        <w:rPr>
          <w:sz w:val="22"/>
          <w:szCs w:val="22"/>
        </w:rPr>
        <w:t>w przypadku zaistnienia innej istotnej okoliczności powodującej, że wykonanie Umowy bez dokonania jej zmian nie leży w interesie publicznym, czego nie można było przewidzieć w na etapie zawierania Umowy.</w:t>
      </w:r>
    </w:p>
    <w:p w14:paraId="5E715926" w14:textId="77777777" w:rsidR="00282D1A" w:rsidRPr="00C22889" w:rsidRDefault="00282D1A" w:rsidP="00282D1A">
      <w:pPr>
        <w:numPr>
          <w:ilvl w:val="1"/>
          <w:numId w:val="3"/>
        </w:numPr>
        <w:tabs>
          <w:tab w:val="num" w:pos="284"/>
        </w:tabs>
        <w:spacing w:line="276" w:lineRule="auto"/>
        <w:ind w:left="284" w:hanging="284"/>
        <w:contextualSpacing/>
        <w:jc w:val="both"/>
        <w:rPr>
          <w:sz w:val="22"/>
          <w:szCs w:val="22"/>
        </w:rPr>
      </w:pPr>
      <w:r w:rsidRPr="00C22889">
        <w:rPr>
          <w:sz w:val="22"/>
          <w:szCs w:val="22"/>
        </w:rPr>
        <w:t xml:space="preserve">Zmiany nie mogą powodować wzrostu wynagrodzenia umownego </w:t>
      </w:r>
      <w:proofErr w:type="gramStart"/>
      <w:r w:rsidRPr="00C22889">
        <w:rPr>
          <w:sz w:val="22"/>
          <w:szCs w:val="22"/>
        </w:rPr>
        <w:t>Wykonawcy,</w:t>
      </w:r>
      <w:proofErr w:type="gramEnd"/>
      <w:r w:rsidRPr="00C22889">
        <w:rPr>
          <w:sz w:val="22"/>
          <w:szCs w:val="22"/>
        </w:rPr>
        <w:t xml:space="preserve"> ani zmienić parametrów istotnych jego oferty.</w:t>
      </w:r>
    </w:p>
    <w:p w14:paraId="3D75F3FA" w14:textId="77777777" w:rsidR="00282D1A" w:rsidRPr="00C22889" w:rsidRDefault="00282D1A" w:rsidP="00282D1A">
      <w:pPr>
        <w:numPr>
          <w:ilvl w:val="1"/>
          <w:numId w:val="3"/>
        </w:numPr>
        <w:tabs>
          <w:tab w:val="num" w:pos="284"/>
        </w:tabs>
        <w:spacing w:line="276" w:lineRule="auto"/>
        <w:ind w:left="284" w:hanging="284"/>
        <w:contextualSpacing/>
        <w:jc w:val="both"/>
        <w:rPr>
          <w:sz w:val="22"/>
          <w:szCs w:val="22"/>
        </w:rPr>
      </w:pPr>
      <w:r w:rsidRPr="00C22889">
        <w:rPr>
          <w:sz w:val="22"/>
          <w:szCs w:val="22"/>
        </w:rPr>
        <w:t>W przypadku, o którym mowa w ust. 1 pkt 1, umowa podlegać będzie zmianie w takim zakresie, w jakim zmiany są niezbędne do dostosowania Umowy do zmienionych przepisów.</w:t>
      </w:r>
    </w:p>
    <w:p w14:paraId="711D8A3F" w14:textId="77777777" w:rsidR="00282D1A" w:rsidRPr="00C22889" w:rsidRDefault="00282D1A" w:rsidP="00282D1A">
      <w:pPr>
        <w:numPr>
          <w:ilvl w:val="1"/>
          <w:numId w:val="3"/>
        </w:numPr>
        <w:tabs>
          <w:tab w:val="num" w:pos="284"/>
        </w:tabs>
        <w:spacing w:line="276" w:lineRule="auto"/>
        <w:ind w:left="284" w:hanging="284"/>
        <w:contextualSpacing/>
        <w:jc w:val="both"/>
        <w:rPr>
          <w:sz w:val="22"/>
          <w:szCs w:val="22"/>
        </w:rPr>
      </w:pPr>
      <w:r w:rsidRPr="00C22889">
        <w:rPr>
          <w:sz w:val="22"/>
          <w:szCs w:val="22"/>
        </w:rPr>
        <w:t>Zmiany Umowy muszą zostać dokonane w formie pisemnej pod rygorem nieważności.</w:t>
      </w:r>
    </w:p>
    <w:p w14:paraId="154D7738" w14:textId="77777777" w:rsidR="00282D1A" w:rsidRPr="00C22889" w:rsidRDefault="00282D1A" w:rsidP="00282D1A">
      <w:pPr>
        <w:tabs>
          <w:tab w:val="num" w:pos="567"/>
        </w:tabs>
        <w:spacing w:line="276" w:lineRule="auto"/>
        <w:contextualSpacing/>
        <w:jc w:val="both"/>
        <w:rPr>
          <w:sz w:val="22"/>
          <w:szCs w:val="22"/>
        </w:rPr>
      </w:pPr>
    </w:p>
    <w:p w14:paraId="57E35B36" w14:textId="77777777" w:rsidR="00282D1A" w:rsidRPr="00C22889" w:rsidRDefault="00282D1A" w:rsidP="00282D1A">
      <w:pPr>
        <w:tabs>
          <w:tab w:val="num" w:pos="567"/>
        </w:tabs>
        <w:spacing w:line="276" w:lineRule="auto"/>
        <w:ind w:left="284" w:hanging="567"/>
        <w:contextualSpacing/>
        <w:jc w:val="center"/>
        <w:rPr>
          <w:b/>
          <w:sz w:val="22"/>
          <w:szCs w:val="22"/>
        </w:rPr>
      </w:pPr>
      <w:r w:rsidRPr="00C22889">
        <w:rPr>
          <w:b/>
          <w:sz w:val="22"/>
          <w:szCs w:val="22"/>
        </w:rPr>
        <w:t>§ 8</w:t>
      </w:r>
    </w:p>
    <w:p w14:paraId="482F057A" w14:textId="77777777" w:rsidR="00282D1A" w:rsidRPr="00C22889" w:rsidRDefault="00282D1A" w:rsidP="00282D1A">
      <w:pPr>
        <w:tabs>
          <w:tab w:val="num" w:pos="567"/>
        </w:tabs>
        <w:spacing w:line="276" w:lineRule="auto"/>
        <w:ind w:left="567" w:hanging="567"/>
        <w:contextualSpacing/>
        <w:jc w:val="center"/>
        <w:rPr>
          <w:b/>
          <w:sz w:val="22"/>
          <w:szCs w:val="22"/>
        </w:rPr>
      </w:pPr>
      <w:r w:rsidRPr="00C22889">
        <w:rPr>
          <w:b/>
          <w:sz w:val="22"/>
          <w:szCs w:val="22"/>
        </w:rPr>
        <w:t>ODSTĄPIENIE OD UMOWY I ROZWIĄZANIE UMOWY</w:t>
      </w:r>
    </w:p>
    <w:p w14:paraId="4EF1F183" w14:textId="77777777" w:rsidR="00282D1A" w:rsidRPr="00C22889" w:rsidRDefault="00282D1A" w:rsidP="00282D1A">
      <w:pPr>
        <w:numPr>
          <w:ilvl w:val="0"/>
          <w:numId w:val="8"/>
        </w:numPr>
        <w:tabs>
          <w:tab w:val="num" w:pos="284"/>
        </w:tabs>
        <w:spacing w:line="276" w:lineRule="auto"/>
        <w:ind w:left="284" w:hanging="284"/>
        <w:contextualSpacing/>
        <w:jc w:val="both"/>
        <w:rPr>
          <w:sz w:val="22"/>
          <w:szCs w:val="22"/>
        </w:rPr>
      </w:pPr>
      <w:r w:rsidRPr="00C22889">
        <w:rPr>
          <w:sz w:val="22"/>
          <w:szCs w:val="22"/>
        </w:rPr>
        <w:t>Zamawiającemu przysługuje prawo odstąpienia od umowy, gdy:</w:t>
      </w:r>
    </w:p>
    <w:p w14:paraId="32CB006A" w14:textId="77777777" w:rsidR="00282D1A" w:rsidRPr="00C22889" w:rsidRDefault="00282D1A" w:rsidP="00282D1A">
      <w:pPr>
        <w:pStyle w:val="Akapitzlist"/>
        <w:numPr>
          <w:ilvl w:val="0"/>
          <w:numId w:val="11"/>
        </w:numPr>
        <w:spacing w:line="276" w:lineRule="auto"/>
        <w:ind w:left="714" w:hanging="357"/>
        <w:contextualSpacing w:val="0"/>
        <w:jc w:val="both"/>
        <w:rPr>
          <w:sz w:val="22"/>
          <w:szCs w:val="22"/>
        </w:rPr>
      </w:pPr>
      <w:r w:rsidRPr="00C22889">
        <w:rPr>
          <w:sz w:val="22"/>
          <w:szCs w:val="22"/>
        </w:rPr>
        <w:t>Wykonawca realizuje zobowiązania wynikające z umowy w sposób wadliwy, sprzeczny z prawem bądź postanowieniami umowy,</w:t>
      </w:r>
    </w:p>
    <w:p w14:paraId="30DBA379" w14:textId="77777777" w:rsidR="00282D1A" w:rsidRPr="00C22889" w:rsidRDefault="00282D1A" w:rsidP="00282D1A">
      <w:pPr>
        <w:pStyle w:val="Akapitzlist"/>
        <w:numPr>
          <w:ilvl w:val="0"/>
          <w:numId w:val="11"/>
        </w:numPr>
        <w:spacing w:line="276" w:lineRule="auto"/>
        <w:contextualSpacing w:val="0"/>
        <w:jc w:val="both"/>
        <w:rPr>
          <w:sz w:val="22"/>
          <w:szCs w:val="22"/>
        </w:rPr>
      </w:pPr>
      <w:r w:rsidRPr="00C22889">
        <w:rPr>
          <w:sz w:val="22"/>
          <w:szCs w:val="22"/>
        </w:rPr>
        <w:t>Wykonawca dostarczył przedmiot umowy o jakości i/lub parametrach niezgodnych z umową,</w:t>
      </w:r>
    </w:p>
    <w:p w14:paraId="751B1EF0" w14:textId="77777777" w:rsidR="00282D1A" w:rsidRPr="00C22889" w:rsidRDefault="00282D1A" w:rsidP="00282D1A">
      <w:pPr>
        <w:pStyle w:val="Akapitzlist"/>
        <w:numPr>
          <w:ilvl w:val="0"/>
          <w:numId w:val="11"/>
        </w:numPr>
        <w:spacing w:line="276" w:lineRule="auto"/>
        <w:ind w:left="714" w:hanging="357"/>
        <w:contextualSpacing w:val="0"/>
        <w:jc w:val="both"/>
        <w:rPr>
          <w:sz w:val="22"/>
          <w:szCs w:val="22"/>
        </w:rPr>
      </w:pPr>
      <w:r w:rsidRPr="00C22889">
        <w:rPr>
          <w:sz w:val="22"/>
          <w:szCs w:val="22"/>
        </w:rPr>
        <w:t>suma kar umownych osiągnęła kwotę 30 % wynagrodzenia umownego brutto, o którym mowa w § 4 ust. 1;</w:t>
      </w:r>
    </w:p>
    <w:p w14:paraId="2C7ED00E" w14:textId="77777777" w:rsidR="00282D1A" w:rsidRPr="00C22889" w:rsidRDefault="00282D1A" w:rsidP="00282D1A">
      <w:pPr>
        <w:pStyle w:val="Akapitzlist"/>
        <w:numPr>
          <w:ilvl w:val="0"/>
          <w:numId w:val="11"/>
        </w:numPr>
        <w:spacing w:line="276" w:lineRule="auto"/>
        <w:ind w:left="714" w:hanging="357"/>
        <w:contextualSpacing w:val="0"/>
        <w:jc w:val="both"/>
        <w:rPr>
          <w:sz w:val="22"/>
          <w:szCs w:val="22"/>
        </w:rPr>
      </w:pPr>
      <w:r w:rsidRPr="00C22889">
        <w:rPr>
          <w:sz w:val="22"/>
          <w:szCs w:val="22"/>
        </w:rPr>
        <w:t>Ujawniły się wady nienadające się do usunięcia, uniemożliwiające właściwe użytkowanie przedmiotu umowy,</w:t>
      </w:r>
    </w:p>
    <w:p w14:paraId="18006E19" w14:textId="77777777" w:rsidR="00282D1A" w:rsidRPr="00C22889" w:rsidRDefault="00282D1A" w:rsidP="00282D1A">
      <w:pPr>
        <w:spacing w:line="276" w:lineRule="auto"/>
        <w:contextualSpacing/>
        <w:jc w:val="both"/>
        <w:rPr>
          <w:sz w:val="22"/>
          <w:szCs w:val="22"/>
        </w:rPr>
      </w:pPr>
      <w:r w:rsidRPr="00C22889">
        <w:rPr>
          <w:sz w:val="22"/>
          <w:szCs w:val="22"/>
        </w:rPr>
        <w:t>2. Odstąpienie od umowy następuje w formie pisemnej pod rygorem nieważności.</w:t>
      </w:r>
    </w:p>
    <w:p w14:paraId="638C73B8" w14:textId="77777777" w:rsidR="00282D1A" w:rsidRPr="00C22889" w:rsidRDefault="00282D1A" w:rsidP="00282D1A">
      <w:pPr>
        <w:spacing w:line="276" w:lineRule="auto"/>
        <w:contextualSpacing/>
        <w:jc w:val="both"/>
        <w:rPr>
          <w:sz w:val="22"/>
          <w:szCs w:val="22"/>
        </w:rPr>
      </w:pPr>
      <w:r w:rsidRPr="00C22889">
        <w:rPr>
          <w:sz w:val="22"/>
          <w:szCs w:val="22"/>
        </w:rPr>
        <w:t>3. W przypadku odstąpienia od umowy przez Zamawiającego z winy Wykonawcy, Zamawiający nie będzie zobowiązany zwrócić Wykonawcy kosztów, które Wykonawca poniósł w związku z Umową.</w:t>
      </w:r>
    </w:p>
    <w:p w14:paraId="1E40545B" w14:textId="77777777" w:rsidR="00282D1A" w:rsidRPr="00C22889" w:rsidRDefault="00282D1A" w:rsidP="00282D1A">
      <w:pPr>
        <w:spacing w:line="276" w:lineRule="auto"/>
        <w:contextualSpacing/>
        <w:jc w:val="center"/>
        <w:rPr>
          <w:b/>
          <w:sz w:val="22"/>
          <w:szCs w:val="22"/>
        </w:rPr>
      </w:pPr>
    </w:p>
    <w:p w14:paraId="24F0D9DD" w14:textId="77777777" w:rsidR="00282D1A" w:rsidRPr="00C22889" w:rsidRDefault="00282D1A" w:rsidP="00282D1A">
      <w:pPr>
        <w:spacing w:line="276" w:lineRule="auto"/>
        <w:contextualSpacing/>
        <w:jc w:val="center"/>
        <w:rPr>
          <w:b/>
          <w:sz w:val="22"/>
          <w:szCs w:val="22"/>
        </w:rPr>
      </w:pPr>
      <w:r w:rsidRPr="00C22889">
        <w:rPr>
          <w:b/>
          <w:sz w:val="22"/>
          <w:szCs w:val="22"/>
        </w:rPr>
        <w:lastRenderedPageBreak/>
        <w:t>§ 9</w:t>
      </w:r>
    </w:p>
    <w:p w14:paraId="46E2AC9B" w14:textId="77777777" w:rsidR="00282D1A" w:rsidRPr="00C22889" w:rsidRDefault="00282D1A" w:rsidP="00282D1A">
      <w:pPr>
        <w:spacing w:line="276" w:lineRule="auto"/>
        <w:contextualSpacing/>
        <w:jc w:val="center"/>
        <w:rPr>
          <w:b/>
          <w:sz w:val="22"/>
          <w:szCs w:val="22"/>
        </w:rPr>
      </w:pPr>
      <w:r w:rsidRPr="00C22889">
        <w:rPr>
          <w:b/>
          <w:sz w:val="22"/>
          <w:szCs w:val="22"/>
        </w:rPr>
        <w:t>POSTANOWIENIA KOŃCOWE</w:t>
      </w:r>
    </w:p>
    <w:p w14:paraId="01048E6E" w14:textId="77777777" w:rsidR="00282D1A" w:rsidRPr="00C22889" w:rsidRDefault="00282D1A" w:rsidP="00282D1A">
      <w:pPr>
        <w:numPr>
          <w:ilvl w:val="0"/>
          <w:numId w:val="4"/>
        </w:numPr>
        <w:spacing w:line="276" w:lineRule="auto"/>
        <w:contextualSpacing/>
        <w:jc w:val="both"/>
        <w:rPr>
          <w:sz w:val="22"/>
          <w:szCs w:val="22"/>
        </w:rPr>
      </w:pPr>
      <w:r w:rsidRPr="00C22889">
        <w:rPr>
          <w:sz w:val="22"/>
          <w:szCs w:val="22"/>
        </w:rPr>
        <w:t xml:space="preserve">Sądem właściwym do rozpatrzenia sporów dotyczących przedmiotu niniejszej umowy jest sąd powszechny właściwy dla siedziby Zamawiającego. </w:t>
      </w:r>
    </w:p>
    <w:p w14:paraId="26D8B674" w14:textId="77777777" w:rsidR="00282D1A" w:rsidRPr="00C22889" w:rsidRDefault="00282D1A" w:rsidP="00282D1A">
      <w:pPr>
        <w:numPr>
          <w:ilvl w:val="0"/>
          <w:numId w:val="4"/>
        </w:numPr>
        <w:spacing w:line="276" w:lineRule="auto"/>
        <w:contextualSpacing/>
        <w:jc w:val="both"/>
        <w:rPr>
          <w:sz w:val="22"/>
          <w:szCs w:val="22"/>
        </w:rPr>
      </w:pPr>
      <w:r w:rsidRPr="00C22889">
        <w:rPr>
          <w:sz w:val="22"/>
          <w:szCs w:val="22"/>
        </w:rPr>
        <w:t>W sprawach nieuregulowanych umową stosuje się przepisy Kodeksu Cywilnego.</w:t>
      </w:r>
    </w:p>
    <w:p w14:paraId="62DC4539" w14:textId="77777777" w:rsidR="00282D1A" w:rsidRPr="00C22889" w:rsidRDefault="00282D1A" w:rsidP="00282D1A">
      <w:pPr>
        <w:numPr>
          <w:ilvl w:val="0"/>
          <w:numId w:val="4"/>
        </w:numPr>
        <w:jc w:val="both"/>
        <w:rPr>
          <w:sz w:val="22"/>
          <w:szCs w:val="22"/>
        </w:rPr>
      </w:pPr>
      <w:r w:rsidRPr="00C22889">
        <w:rPr>
          <w:sz w:val="22"/>
          <w:szCs w:val="22"/>
        </w:rPr>
        <w:t xml:space="preserve">Wszelkie zmiany i uzupełnienia niniejszej umowy mogą być dokonywane za zgodą obu stron wyrażoną w formie pisemnej pod rygorem nieważności. </w:t>
      </w:r>
    </w:p>
    <w:p w14:paraId="3758932E" w14:textId="76D2E547" w:rsidR="00282D1A" w:rsidRPr="00C22889" w:rsidRDefault="00282D1A" w:rsidP="00282D1A">
      <w:pPr>
        <w:numPr>
          <w:ilvl w:val="0"/>
          <w:numId w:val="4"/>
        </w:numPr>
        <w:spacing w:line="276" w:lineRule="auto"/>
        <w:contextualSpacing/>
        <w:jc w:val="both"/>
        <w:rPr>
          <w:sz w:val="22"/>
          <w:szCs w:val="22"/>
        </w:rPr>
      </w:pPr>
      <w:r w:rsidRPr="00C22889">
        <w:rPr>
          <w:sz w:val="22"/>
          <w:szCs w:val="22"/>
        </w:rPr>
        <w:t xml:space="preserve">Osobą upoważnioną do stałego kontaktu z Zamawiającym w sprawie realizacji umowy jest ze strony Wykonawcy – </w:t>
      </w:r>
      <w:r w:rsidR="00C22889">
        <w:rPr>
          <w:sz w:val="22"/>
          <w:szCs w:val="22"/>
        </w:rPr>
        <w:t>……</w:t>
      </w:r>
      <w:proofErr w:type="gramStart"/>
      <w:r w:rsidR="00C22889">
        <w:rPr>
          <w:sz w:val="22"/>
          <w:szCs w:val="22"/>
        </w:rPr>
        <w:t>…….</w:t>
      </w:r>
      <w:proofErr w:type="gramEnd"/>
      <w:r w:rsidR="00C22889">
        <w:rPr>
          <w:sz w:val="22"/>
          <w:szCs w:val="22"/>
        </w:rPr>
        <w:t>.</w:t>
      </w:r>
    </w:p>
    <w:p w14:paraId="5C132A6B" w14:textId="77777777" w:rsidR="00282D1A" w:rsidRPr="00C22889" w:rsidRDefault="00282D1A" w:rsidP="00282D1A">
      <w:pPr>
        <w:numPr>
          <w:ilvl w:val="0"/>
          <w:numId w:val="4"/>
        </w:numPr>
        <w:spacing w:line="276" w:lineRule="auto"/>
        <w:contextualSpacing/>
        <w:jc w:val="both"/>
        <w:rPr>
          <w:sz w:val="22"/>
          <w:szCs w:val="22"/>
        </w:rPr>
      </w:pPr>
      <w:r w:rsidRPr="00C22889">
        <w:rPr>
          <w:sz w:val="22"/>
          <w:szCs w:val="22"/>
        </w:rPr>
        <w:t>Osobą upoważnioną do stałego kontaktu z Wykonawcą w sprawie realizacji umowy jest ze strony Zamawiającego ...................................</w:t>
      </w:r>
    </w:p>
    <w:p w14:paraId="664F3B7C" w14:textId="77777777" w:rsidR="00282D1A" w:rsidRPr="00C22889" w:rsidRDefault="00282D1A" w:rsidP="00282D1A">
      <w:pPr>
        <w:numPr>
          <w:ilvl w:val="0"/>
          <w:numId w:val="4"/>
        </w:numPr>
        <w:spacing w:line="276" w:lineRule="auto"/>
        <w:contextualSpacing/>
        <w:jc w:val="both"/>
        <w:rPr>
          <w:sz w:val="22"/>
          <w:szCs w:val="22"/>
        </w:rPr>
      </w:pPr>
      <w:r w:rsidRPr="00C22889">
        <w:rPr>
          <w:sz w:val="22"/>
          <w:szCs w:val="22"/>
        </w:rPr>
        <w:t>Integralną część umowy stanowią załączniki:</w:t>
      </w:r>
    </w:p>
    <w:p w14:paraId="08AA047A" w14:textId="77777777" w:rsidR="00282D1A" w:rsidRPr="00C22889" w:rsidRDefault="00282D1A" w:rsidP="00282D1A">
      <w:pPr>
        <w:numPr>
          <w:ilvl w:val="1"/>
          <w:numId w:val="4"/>
        </w:numPr>
        <w:spacing w:line="276" w:lineRule="auto"/>
        <w:contextualSpacing/>
        <w:jc w:val="both"/>
        <w:rPr>
          <w:sz w:val="22"/>
          <w:szCs w:val="22"/>
        </w:rPr>
      </w:pPr>
      <w:r w:rsidRPr="00C22889">
        <w:rPr>
          <w:sz w:val="22"/>
          <w:szCs w:val="22"/>
        </w:rPr>
        <w:t>….</w:t>
      </w:r>
    </w:p>
    <w:p w14:paraId="7D7A7C88" w14:textId="77777777" w:rsidR="00282D1A" w:rsidRPr="00C22889" w:rsidRDefault="00282D1A" w:rsidP="00282D1A">
      <w:pPr>
        <w:numPr>
          <w:ilvl w:val="1"/>
          <w:numId w:val="4"/>
        </w:numPr>
        <w:spacing w:line="276" w:lineRule="auto"/>
        <w:contextualSpacing/>
        <w:jc w:val="both"/>
        <w:rPr>
          <w:sz w:val="22"/>
          <w:szCs w:val="22"/>
        </w:rPr>
      </w:pPr>
      <w:r w:rsidRPr="00C22889">
        <w:rPr>
          <w:sz w:val="22"/>
          <w:szCs w:val="22"/>
        </w:rPr>
        <w:t>….</w:t>
      </w:r>
    </w:p>
    <w:p w14:paraId="5F0860CB" w14:textId="77777777" w:rsidR="00282D1A" w:rsidRPr="00C22889" w:rsidRDefault="00282D1A" w:rsidP="00282D1A">
      <w:pPr>
        <w:numPr>
          <w:ilvl w:val="0"/>
          <w:numId w:val="4"/>
        </w:numPr>
        <w:spacing w:line="276" w:lineRule="auto"/>
        <w:contextualSpacing/>
        <w:jc w:val="both"/>
        <w:rPr>
          <w:sz w:val="22"/>
          <w:szCs w:val="22"/>
        </w:rPr>
      </w:pPr>
      <w:r w:rsidRPr="00C22889">
        <w:rPr>
          <w:sz w:val="22"/>
          <w:szCs w:val="22"/>
        </w:rPr>
        <w:t>Umowę sporządzono w dwóch jednobrzmiących egzemplarzach, po jednym egzemplarzu dla każdej ze Stron.</w:t>
      </w:r>
    </w:p>
    <w:p w14:paraId="5F764175" w14:textId="77777777" w:rsidR="00282D1A" w:rsidRPr="00C22889" w:rsidRDefault="00282D1A" w:rsidP="00282D1A">
      <w:pPr>
        <w:spacing w:line="276" w:lineRule="auto"/>
        <w:contextualSpacing/>
        <w:jc w:val="both"/>
        <w:rPr>
          <w:sz w:val="22"/>
          <w:szCs w:val="22"/>
        </w:rPr>
      </w:pPr>
    </w:p>
    <w:p w14:paraId="56BA0D0E" w14:textId="77777777" w:rsidR="00282D1A" w:rsidRPr="00C22889" w:rsidRDefault="00282D1A" w:rsidP="00282D1A">
      <w:pPr>
        <w:spacing w:line="276" w:lineRule="auto"/>
        <w:ind w:firstLine="284"/>
        <w:contextualSpacing/>
        <w:jc w:val="both"/>
        <w:rPr>
          <w:b/>
          <w:sz w:val="22"/>
          <w:szCs w:val="22"/>
        </w:rPr>
      </w:pPr>
    </w:p>
    <w:p w14:paraId="3A93ACFA" w14:textId="190CCCAF" w:rsidR="00282D1A" w:rsidRPr="00C22889" w:rsidRDefault="00282D1A" w:rsidP="00B619FC">
      <w:pPr>
        <w:spacing w:line="276" w:lineRule="auto"/>
        <w:ind w:firstLine="284"/>
        <w:contextualSpacing/>
        <w:jc w:val="center"/>
        <w:rPr>
          <w:b/>
          <w:sz w:val="22"/>
          <w:szCs w:val="22"/>
        </w:rPr>
      </w:pPr>
      <w:r w:rsidRPr="00C22889">
        <w:rPr>
          <w:b/>
          <w:sz w:val="22"/>
          <w:szCs w:val="22"/>
        </w:rPr>
        <w:t>ZAMAWIAJĄCY:</w:t>
      </w:r>
      <w:r w:rsidRPr="00C22889">
        <w:rPr>
          <w:b/>
          <w:sz w:val="22"/>
          <w:szCs w:val="22"/>
        </w:rPr>
        <w:tab/>
      </w:r>
      <w:r w:rsidRPr="00C22889">
        <w:rPr>
          <w:b/>
          <w:sz w:val="22"/>
          <w:szCs w:val="22"/>
        </w:rPr>
        <w:tab/>
      </w:r>
      <w:r w:rsidRPr="00C22889">
        <w:rPr>
          <w:b/>
          <w:sz w:val="22"/>
          <w:szCs w:val="22"/>
        </w:rPr>
        <w:tab/>
      </w:r>
      <w:r w:rsidRPr="00C22889">
        <w:rPr>
          <w:b/>
          <w:sz w:val="22"/>
          <w:szCs w:val="22"/>
        </w:rPr>
        <w:tab/>
      </w:r>
      <w:r w:rsidRPr="00C22889">
        <w:rPr>
          <w:b/>
          <w:sz w:val="22"/>
          <w:szCs w:val="22"/>
        </w:rPr>
        <w:tab/>
      </w:r>
      <w:r w:rsidRPr="00C22889">
        <w:rPr>
          <w:b/>
          <w:sz w:val="22"/>
          <w:szCs w:val="22"/>
        </w:rPr>
        <w:tab/>
      </w:r>
      <w:r w:rsidRPr="00C22889">
        <w:rPr>
          <w:b/>
          <w:sz w:val="22"/>
          <w:szCs w:val="22"/>
        </w:rPr>
        <w:tab/>
        <w:t>WYKONAWCA:</w:t>
      </w:r>
    </w:p>
    <w:p w14:paraId="4E5FB2F5" w14:textId="77777777" w:rsidR="00282D1A" w:rsidRPr="00C22889" w:rsidRDefault="00282D1A" w:rsidP="00282D1A">
      <w:pPr>
        <w:spacing w:line="276" w:lineRule="auto"/>
        <w:ind w:firstLine="284"/>
        <w:contextualSpacing/>
        <w:jc w:val="both"/>
        <w:rPr>
          <w:b/>
          <w:sz w:val="22"/>
          <w:szCs w:val="22"/>
        </w:rPr>
      </w:pPr>
    </w:p>
    <w:p w14:paraId="48614D6D" w14:textId="77777777" w:rsidR="00282D1A" w:rsidRPr="00C22889" w:rsidRDefault="00282D1A" w:rsidP="00282D1A">
      <w:pPr>
        <w:spacing w:line="276" w:lineRule="auto"/>
        <w:ind w:firstLine="284"/>
        <w:contextualSpacing/>
        <w:jc w:val="both"/>
        <w:rPr>
          <w:b/>
          <w:sz w:val="22"/>
          <w:szCs w:val="22"/>
        </w:rPr>
      </w:pPr>
    </w:p>
    <w:p w14:paraId="57E42211" w14:textId="77777777" w:rsidR="00282D1A" w:rsidRPr="00C22889" w:rsidRDefault="00282D1A" w:rsidP="00B619FC">
      <w:pPr>
        <w:tabs>
          <w:tab w:val="left" w:pos="6096"/>
        </w:tabs>
        <w:spacing w:line="276" w:lineRule="auto"/>
        <w:ind w:firstLine="284"/>
        <w:contextualSpacing/>
        <w:jc w:val="center"/>
        <w:rPr>
          <w:b/>
          <w:sz w:val="22"/>
          <w:szCs w:val="22"/>
        </w:rPr>
      </w:pPr>
      <w:r w:rsidRPr="00C22889">
        <w:rPr>
          <w:b/>
          <w:sz w:val="22"/>
          <w:szCs w:val="22"/>
        </w:rPr>
        <w:t>…………………………</w:t>
      </w:r>
      <w:r w:rsidRPr="00C22889">
        <w:rPr>
          <w:b/>
          <w:sz w:val="22"/>
          <w:szCs w:val="22"/>
        </w:rPr>
        <w:tab/>
        <w:t>……………………………..</w:t>
      </w:r>
    </w:p>
    <w:p w14:paraId="65FBCD5A" w14:textId="77777777" w:rsidR="00282D1A" w:rsidRPr="00C22889" w:rsidRDefault="00282D1A" w:rsidP="00282D1A">
      <w:pPr>
        <w:tabs>
          <w:tab w:val="left" w:pos="6096"/>
        </w:tabs>
        <w:spacing w:line="276" w:lineRule="auto"/>
        <w:ind w:firstLine="284"/>
        <w:contextualSpacing/>
        <w:jc w:val="both"/>
        <w:rPr>
          <w:b/>
          <w:sz w:val="22"/>
          <w:szCs w:val="22"/>
        </w:rPr>
      </w:pPr>
    </w:p>
    <w:p w14:paraId="0801D41C" w14:textId="77777777" w:rsidR="00282D1A" w:rsidRPr="00C22889" w:rsidRDefault="00282D1A" w:rsidP="00282D1A">
      <w:pPr>
        <w:tabs>
          <w:tab w:val="left" w:pos="6096"/>
        </w:tabs>
        <w:spacing w:line="276" w:lineRule="auto"/>
        <w:ind w:firstLine="284"/>
        <w:contextualSpacing/>
        <w:jc w:val="both"/>
        <w:rPr>
          <w:b/>
          <w:sz w:val="22"/>
          <w:szCs w:val="22"/>
        </w:rPr>
      </w:pPr>
    </w:p>
    <w:p w14:paraId="4932E48D" w14:textId="77777777" w:rsidR="00282D1A" w:rsidRPr="00C22889" w:rsidRDefault="00282D1A" w:rsidP="00282D1A">
      <w:pPr>
        <w:tabs>
          <w:tab w:val="left" w:pos="6096"/>
        </w:tabs>
        <w:spacing w:line="276" w:lineRule="auto"/>
        <w:contextualSpacing/>
        <w:jc w:val="both"/>
        <w:rPr>
          <w:b/>
          <w:sz w:val="22"/>
          <w:szCs w:val="22"/>
        </w:rPr>
      </w:pPr>
    </w:p>
    <w:p w14:paraId="6722B35F" w14:textId="77777777" w:rsidR="00014D32" w:rsidRPr="00C22889" w:rsidRDefault="00014D32">
      <w:pPr>
        <w:rPr>
          <w:sz w:val="22"/>
          <w:szCs w:val="22"/>
        </w:rPr>
      </w:pPr>
    </w:p>
    <w:sectPr w:rsidR="00014D32" w:rsidRPr="00C22889" w:rsidSect="00282D1A">
      <w:footerReference w:type="even" r:id="rId7"/>
      <w:footerReference w:type="default" r:id="rId8"/>
      <w:headerReference w:type="first" r:id="rId9"/>
      <w:footerReference w:type="first" r:id="rId10"/>
      <w:pgSz w:w="11906" w:h="16838"/>
      <w:pgMar w:top="1417" w:right="1417" w:bottom="851" w:left="1417" w:header="284" w:footer="6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8E2E8" w14:textId="77777777" w:rsidR="00102312" w:rsidRDefault="00102312">
      <w:r>
        <w:separator/>
      </w:r>
    </w:p>
  </w:endnote>
  <w:endnote w:type="continuationSeparator" w:id="0">
    <w:p w14:paraId="45993E44" w14:textId="77777777" w:rsidR="00102312" w:rsidRDefault="00102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84ACD" w14:textId="77777777" w:rsidR="00065218" w:rsidRDefault="00000000" w:rsidP="00D838D5">
    <w:pPr>
      <w:pStyle w:val="Stopka"/>
      <w:framePr w:wrap="around" w:vAnchor="text" w:hAnchor="margin" w:xAlign="right"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end"/>
    </w:r>
  </w:p>
  <w:p w14:paraId="753A700A" w14:textId="77777777" w:rsidR="00065218" w:rsidRDefault="00065218"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735673"/>
      <w:docPartObj>
        <w:docPartGallery w:val="Page Numbers (Bottom of Page)"/>
        <w:docPartUnique/>
      </w:docPartObj>
    </w:sdtPr>
    <w:sdtContent>
      <w:p w14:paraId="529B5BFE" w14:textId="77777777" w:rsidR="00065218" w:rsidRDefault="00000000">
        <w:pPr>
          <w:pStyle w:val="Stopka"/>
          <w:jc w:val="center"/>
        </w:pPr>
        <w:r>
          <w:fldChar w:fldCharType="begin"/>
        </w:r>
        <w:r>
          <w:instrText>PAGE   \* MERGEFORMAT</w:instrText>
        </w:r>
        <w:r>
          <w:fldChar w:fldCharType="separate"/>
        </w:r>
        <w:r>
          <w:rPr>
            <w:noProof/>
          </w:rPr>
          <w:t>1</w:t>
        </w:r>
        <w:r>
          <w:fldChar w:fldCharType="end"/>
        </w:r>
      </w:p>
    </w:sdtContent>
  </w:sdt>
  <w:p w14:paraId="2D25057A" w14:textId="77777777" w:rsidR="00065218" w:rsidRDefault="00065218" w:rsidP="00A81BE2">
    <w:pPr>
      <w:pStyle w:val="Nagwek"/>
      <w:jc w:val="center"/>
      <w:rPr>
        <w:rFonts w:ascii="Arial Narrow" w:hAnsi="Arial Narrow"/>
        <w:b/>
        <w:caps/>
        <w:w w:val="9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938A1" w14:textId="77777777" w:rsidR="00065218" w:rsidRDefault="00000000" w:rsidP="0088471E">
    <w:pPr>
      <w:pStyle w:val="Stopka"/>
      <w:jc w:val="center"/>
    </w:pPr>
    <w:bookmarkStart w:id="0" w:name="_Hlk167274159"/>
    <w:bookmarkStart w:id="1" w:name="_Hlk167274160"/>
    <w:r>
      <w:t>1/2024/P/MGOK</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15C05" w14:textId="77777777" w:rsidR="00102312" w:rsidRDefault="00102312">
      <w:r>
        <w:separator/>
      </w:r>
    </w:p>
  </w:footnote>
  <w:footnote w:type="continuationSeparator" w:id="0">
    <w:p w14:paraId="58DE7154" w14:textId="77777777" w:rsidR="00102312" w:rsidRDefault="00102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BCD9B" w14:textId="77777777" w:rsidR="00065218" w:rsidRDefault="00000000" w:rsidP="00E85E6A">
    <w:pPr>
      <w:pStyle w:val="Nagwek"/>
      <w:tabs>
        <w:tab w:val="clear" w:pos="4536"/>
        <w:tab w:val="clear" w:pos="9072"/>
        <w:tab w:val="left" w:pos="378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4B15"/>
    <w:multiLevelType w:val="hybridMultilevel"/>
    <w:tmpl w:val="4362862C"/>
    <w:lvl w:ilvl="0" w:tplc="A532FFA2">
      <w:start w:val="1"/>
      <w:numFmt w:val="decimal"/>
      <w:lvlText w:val="%1."/>
      <w:lvlJc w:val="left"/>
      <w:pPr>
        <w:tabs>
          <w:tab w:val="num" w:pos="340"/>
        </w:tabs>
        <w:ind w:left="397" w:hanging="397"/>
      </w:pPr>
      <w:rPr>
        <w:rFonts w:ascii="Times New Roman" w:eastAsia="Calibri" w:hAnsi="Times New Roman" w:cs="Times New Roman"/>
        <w:strike w:val="0"/>
        <w:color w:val="000000"/>
        <w:sz w:val="24"/>
        <w:szCs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3254A0E"/>
    <w:multiLevelType w:val="hybridMultilevel"/>
    <w:tmpl w:val="3B243B66"/>
    <w:lvl w:ilvl="0" w:tplc="28862B56">
      <w:start w:val="1"/>
      <w:numFmt w:val="decimal"/>
      <w:lvlText w:val="%1."/>
      <w:lvlJc w:val="left"/>
      <w:pPr>
        <w:ind w:left="928" w:hanging="360"/>
      </w:pPr>
      <w:rPr>
        <w:rFonts w:ascii="Times New Roman" w:hAnsi="Times New Roman"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844204"/>
    <w:multiLevelType w:val="hybridMultilevel"/>
    <w:tmpl w:val="70B40164"/>
    <w:lvl w:ilvl="0" w:tplc="8F565F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2C0B92"/>
    <w:multiLevelType w:val="hybridMultilevel"/>
    <w:tmpl w:val="A52881AA"/>
    <w:lvl w:ilvl="0" w:tplc="CB064D76">
      <w:start w:val="1"/>
      <w:numFmt w:val="decimal"/>
      <w:lvlText w:val="%1."/>
      <w:lvlJc w:val="right"/>
      <w:pPr>
        <w:tabs>
          <w:tab w:val="num" w:pos="992"/>
        </w:tabs>
        <w:ind w:left="992" w:hanging="284"/>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15:restartNumberingAfterBreak="0">
    <w:nsid w:val="163109F0"/>
    <w:multiLevelType w:val="hybridMultilevel"/>
    <w:tmpl w:val="DC02E260"/>
    <w:lvl w:ilvl="0" w:tplc="456E132C">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D35CB8"/>
    <w:multiLevelType w:val="hybridMultilevel"/>
    <w:tmpl w:val="91CA953E"/>
    <w:lvl w:ilvl="0" w:tplc="F0D854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093DFB"/>
    <w:multiLevelType w:val="hybridMultilevel"/>
    <w:tmpl w:val="5C5A7E7E"/>
    <w:lvl w:ilvl="0" w:tplc="6A4450F0">
      <w:start w:val="1"/>
      <w:numFmt w:val="decimal"/>
      <w:lvlText w:val="%1)"/>
      <w:lvlJc w:val="left"/>
      <w:pPr>
        <w:ind w:left="1117" w:hanging="360"/>
      </w:pPr>
      <w:rPr>
        <w:rFonts w:ascii="Times New Roman" w:eastAsia="Calibri" w:hAnsi="Times New Roman" w:cs="Times New Roman"/>
        <w:color w:val="auto"/>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7" w15:restartNumberingAfterBreak="0">
    <w:nsid w:val="2ADE3B8C"/>
    <w:multiLevelType w:val="hybridMultilevel"/>
    <w:tmpl w:val="3A0A0CDE"/>
    <w:lvl w:ilvl="0" w:tplc="9976DB72">
      <w:start w:val="1"/>
      <w:numFmt w:val="decimal"/>
      <w:lvlText w:val="%1."/>
      <w:lvlJc w:val="left"/>
      <w:pPr>
        <w:tabs>
          <w:tab w:val="num" w:pos="284"/>
        </w:tabs>
        <w:ind w:left="284" w:hanging="284"/>
      </w:pPr>
      <w:rPr>
        <w:rFonts w:hint="default"/>
      </w:rPr>
    </w:lvl>
    <w:lvl w:ilvl="1" w:tplc="0415000F">
      <w:start w:val="1"/>
      <w:numFmt w:val="decimal"/>
      <w:lvlText w:val="%2."/>
      <w:lvlJc w:val="left"/>
      <w:pPr>
        <w:tabs>
          <w:tab w:val="num" w:pos="425"/>
        </w:tabs>
        <w:ind w:left="425" w:hanging="283"/>
      </w:pPr>
      <w:rPr>
        <w:rFonts w:hint="default"/>
      </w:rPr>
    </w:lvl>
    <w:lvl w:ilvl="2" w:tplc="E694425A">
      <w:start w:val="1"/>
      <w:numFmt w:val="decimal"/>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B7497C"/>
    <w:multiLevelType w:val="hybridMultilevel"/>
    <w:tmpl w:val="8A94CD0C"/>
    <w:lvl w:ilvl="0" w:tplc="BF0A5526">
      <w:start w:val="1"/>
      <w:numFmt w:val="decimal"/>
      <w:lvlText w:val="%1."/>
      <w:lvlJc w:val="left"/>
      <w:pPr>
        <w:tabs>
          <w:tab w:val="num" w:pos="284"/>
        </w:tabs>
        <w:ind w:left="284" w:hanging="284"/>
      </w:pPr>
      <w:rPr>
        <w:rFonts w:hint="default"/>
      </w:rPr>
    </w:lvl>
    <w:lvl w:ilvl="1" w:tplc="ABAA0E1C">
      <w:start w:val="1"/>
      <w:numFmt w:val="decimal"/>
      <w:lvlText w:val="%2)"/>
      <w:lvlJc w:val="left"/>
      <w:pPr>
        <w:tabs>
          <w:tab w:val="num" w:pos="567"/>
        </w:tabs>
        <w:ind w:left="567" w:hanging="283"/>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9051A4"/>
    <w:multiLevelType w:val="hybridMultilevel"/>
    <w:tmpl w:val="E264AFAC"/>
    <w:lvl w:ilvl="0" w:tplc="34DADAA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21517D"/>
    <w:multiLevelType w:val="hybridMultilevel"/>
    <w:tmpl w:val="C344B8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B4E52AB"/>
    <w:multiLevelType w:val="hybridMultilevel"/>
    <w:tmpl w:val="4BBE34FA"/>
    <w:lvl w:ilvl="0" w:tplc="B7B8B24C">
      <w:start w:val="1"/>
      <w:numFmt w:val="decimal"/>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876693195">
    <w:abstractNumId w:val="3"/>
  </w:num>
  <w:num w:numId="2" w16cid:durableId="834997700">
    <w:abstractNumId w:val="4"/>
  </w:num>
  <w:num w:numId="3" w16cid:durableId="848065776">
    <w:abstractNumId w:val="7"/>
  </w:num>
  <w:num w:numId="4" w16cid:durableId="265234326">
    <w:abstractNumId w:val="8"/>
  </w:num>
  <w:num w:numId="5" w16cid:durableId="218715100">
    <w:abstractNumId w:val="0"/>
  </w:num>
  <w:num w:numId="6" w16cid:durableId="27528906">
    <w:abstractNumId w:val="6"/>
  </w:num>
  <w:num w:numId="7" w16cid:durableId="22100992">
    <w:abstractNumId w:val="1"/>
  </w:num>
  <w:num w:numId="8" w16cid:durableId="1219440673">
    <w:abstractNumId w:val="11"/>
  </w:num>
  <w:num w:numId="9" w16cid:durableId="668949767">
    <w:abstractNumId w:val="2"/>
  </w:num>
  <w:num w:numId="10" w16cid:durableId="1790125164">
    <w:abstractNumId w:val="5"/>
  </w:num>
  <w:num w:numId="11" w16cid:durableId="643781760">
    <w:abstractNumId w:val="10"/>
  </w:num>
  <w:num w:numId="12" w16cid:durableId="21336218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D1A"/>
    <w:rsid w:val="00014D32"/>
    <w:rsid w:val="00065218"/>
    <w:rsid w:val="00102312"/>
    <w:rsid w:val="001C3DF4"/>
    <w:rsid w:val="00204823"/>
    <w:rsid w:val="00282D1A"/>
    <w:rsid w:val="003A50D4"/>
    <w:rsid w:val="00404A8A"/>
    <w:rsid w:val="0043748E"/>
    <w:rsid w:val="005A2DE1"/>
    <w:rsid w:val="00682110"/>
    <w:rsid w:val="009E592B"/>
    <w:rsid w:val="00B619FC"/>
    <w:rsid w:val="00C22889"/>
    <w:rsid w:val="00D67BD0"/>
    <w:rsid w:val="00FC0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5FEE2"/>
  <w15:chartTrackingRefBased/>
  <w15:docId w15:val="{24401725-E4A6-43D6-BE45-61E9B946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2D1A"/>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282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82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82D1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82D1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82D1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82D1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82D1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82D1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82D1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82D1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82D1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82D1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82D1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82D1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82D1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82D1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82D1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82D1A"/>
    <w:rPr>
      <w:rFonts w:eastAsiaTheme="majorEastAsia" w:cstheme="majorBidi"/>
      <w:color w:val="272727" w:themeColor="text1" w:themeTint="D8"/>
    </w:rPr>
  </w:style>
  <w:style w:type="paragraph" w:styleId="Tytu">
    <w:name w:val="Title"/>
    <w:basedOn w:val="Normalny"/>
    <w:next w:val="Normalny"/>
    <w:link w:val="TytuZnak"/>
    <w:uiPriority w:val="10"/>
    <w:qFormat/>
    <w:rsid w:val="00282D1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82D1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82D1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82D1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82D1A"/>
    <w:pPr>
      <w:spacing w:before="160"/>
      <w:jc w:val="center"/>
    </w:pPr>
    <w:rPr>
      <w:i/>
      <w:iCs/>
      <w:color w:val="404040" w:themeColor="text1" w:themeTint="BF"/>
    </w:rPr>
  </w:style>
  <w:style w:type="character" w:customStyle="1" w:styleId="CytatZnak">
    <w:name w:val="Cytat Znak"/>
    <w:basedOn w:val="Domylnaczcionkaakapitu"/>
    <w:link w:val="Cytat"/>
    <w:uiPriority w:val="29"/>
    <w:rsid w:val="00282D1A"/>
    <w:rPr>
      <w:i/>
      <w:iCs/>
      <w:color w:val="404040" w:themeColor="text1" w:themeTint="BF"/>
    </w:rPr>
  </w:style>
  <w:style w:type="paragraph" w:styleId="Akapitzlist">
    <w:name w:val="List Paragraph"/>
    <w:basedOn w:val="Normalny"/>
    <w:uiPriority w:val="34"/>
    <w:qFormat/>
    <w:rsid w:val="00282D1A"/>
    <w:pPr>
      <w:ind w:left="720"/>
      <w:contextualSpacing/>
    </w:pPr>
  </w:style>
  <w:style w:type="character" w:styleId="Wyrnienieintensywne">
    <w:name w:val="Intense Emphasis"/>
    <w:basedOn w:val="Domylnaczcionkaakapitu"/>
    <w:uiPriority w:val="21"/>
    <w:qFormat/>
    <w:rsid w:val="00282D1A"/>
    <w:rPr>
      <w:i/>
      <w:iCs/>
      <w:color w:val="0F4761" w:themeColor="accent1" w:themeShade="BF"/>
    </w:rPr>
  </w:style>
  <w:style w:type="paragraph" w:styleId="Cytatintensywny">
    <w:name w:val="Intense Quote"/>
    <w:basedOn w:val="Normalny"/>
    <w:next w:val="Normalny"/>
    <w:link w:val="CytatintensywnyZnak"/>
    <w:uiPriority w:val="30"/>
    <w:qFormat/>
    <w:rsid w:val="00282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82D1A"/>
    <w:rPr>
      <w:i/>
      <w:iCs/>
      <w:color w:val="0F4761" w:themeColor="accent1" w:themeShade="BF"/>
    </w:rPr>
  </w:style>
  <w:style w:type="character" w:styleId="Odwoanieintensywne">
    <w:name w:val="Intense Reference"/>
    <w:basedOn w:val="Domylnaczcionkaakapitu"/>
    <w:uiPriority w:val="32"/>
    <w:qFormat/>
    <w:rsid w:val="00282D1A"/>
    <w:rPr>
      <w:b/>
      <w:bCs/>
      <w:smallCaps/>
      <w:color w:val="0F4761" w:themeColor="accent1" w:themeShade="BF"/>
      <w:spacing w:val="5"/>
    </w:rPr>
  </w:style>
  <w:style w:type="paragraph" w:styleId="Stopka">
    <w:name w:val="footer"/>
    <w:basedOn w:val="Normalny"/>
    <w:link w:val="StopkaZnak"/>
    <w:uiPriority w:val="99"/>
    <w:rsid w:val="00282D1A"/>
    <w:pPr>
      <w:tabs>
        <w:tab w:val="center" w:pos="4536"/>
        <w:tab w:val="right" w:pos="9072"/>
      </w:tabs>
    </w:pPr>
  </w:style>
  <w:style w:type="character" w:customStyle="1" w:styleId="StopkaZnak">
    <w:name w:val="Stopka Znak"/>
    <w:basedOn w:val="Domylnaczcionkaakapitu"/>
    <w:link w:val="Stopka"/>
    <w:uiPriority w:val="99"/>
    <w:rsid w:val="00282D1A"/>
    <w:rPr>
      <w:rFonts w:ascii="Times New Roman" w:eastAsia="Times New Roman" w:hAnsi="Times New Roman" w:cs="Times New Roman"/>
      <w:kern w:val="0"/>
      <w:lang w:eastAsia="pl-PL"/>
      <w14:ligatures w14:val="none"/>
    </w:rPr>
  </w:style>
  <w:style w:type="character" w:styleId="Numerstrony">
    <w:name w:val="page number"/>
    <w:basedOn w:val="Domylnaczcionkaakapitu"/>
    <w:rsid w:val="00282D1A"/>
  </w:style>
  <w:style w:type="paragraph" w:styleId="Nagwek">
    <w:name w:val="header"/>
    <w:basedOn w:val="Normalny"/>
    <w:link w:val="NagwekZnak"/>
    <w:rsid w:val="00282D1A"/>
    <w:pPr>
      <w:tabs>
        <w:tab w:val="center" w:pos="4536"/>
        <w:tab w:val="right" w:pos="9072"/>
      </w:tabs>
    </w:pPr>
  </w:style>
  <w:style w:type="character" w:customStyle="1" w:styleId="NagwekZnak">
    <w:name w:val="Nagłówek Znak"/>
    <w:basedOn w:val="Domylnaczcionkaakapitu"/>
    <w:link w:val="Nagwek"/>
    <w:rsid w:val="00282D1A"/>
    <w:rPr>
      <w:rFonts w:ascii="Times New Roman" w:eastAsia="Times New Roman" w:hAnsi="Times New Roman" w:cs="Times New Roman"/>
      <w:kern w:val="0"/>
      <w:lang w:eastAsia="pl-PL"/>
      <w14:ligatures w14:val="none"/>
    </w:rPr>
  </w:style>
  <w:style w:type="character" w:styleId="Odwoaniedokomentarza">
    <w:name w:val="annotation reference"/>
    <w:rsid w:val="00282D1A"/>
    <w:rPr>
      <w:sz w:val="16"/>
      <w:szCs w:val="16"/>
    </w:rPr>
  </w:style>
  <w:style w:type="paragraph" w:styleId="Tekstkomentarza">
    <w:name w:val="annotation text"/>
    <w:basedOn w:val="Normalny"/>
    <w:link w:val="TekstkomentarzaZnak"/>
    <w:rsid w:val="00282D1A"/>
    <w:rPr>
      <w:sz w:val="20"/>
      <w:szCs w:val="20"/>
    </w:rPr>
  </w:style>
  <w:style w:type="character" w:customStyle="1" w:styleId="TekstkomentarzaZnak">
    <w:name w:val="Tekst komentarza Znak"/>
    <w:basedOn w:val="Domylnaczcionkaakapitu"/>
    <w:link w:val="Tekstkomentarza"/>
    <w:rsid w:val="00282D1A"/>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1768</Words>
  <Characters>10612</Characters>
  <Application>Microsoft Office Word</Application>
  <DocSecurity>0</DocSecurity>
  <Lines>88</Lines>
  <Paragraphs>24</Paragraphs>
  <ScaleCrop>false</ScaleCrop>
  <Company/>
  <LinksUpToDate>false</LinksUpToDate>
  <CharactersWithSpaces>12356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Łabowski</dc:creator>
  <cp:keywords/>
  <dc:description/>
  <cp:lastModifiedBy>Przemysław Krawętkowski</cp:lastModifiedBy>
  <cp:revision>8</cp:revision>
  <dcterms:created xsi:type="dcterms:W3CDTF">2024-12-10T12:34:00Z</dcterms:created>
  <dcterms:modified xsi:type="dcterms:W3CDTF">2025-12-17T11:40:00Z</dcterms:modified>
</cp:coreProperties>
</file>